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CA1CB" w14:textId="3A5143A1" w:rsidR="0010024A" w:rsidRDefault="000C7639" w:rsidP="00395044">
      <w:pPr>
        <w:spacing w:line="276" w:lineRule="auto"/>
        <w:jc w:val="both"/>
        <w:rPr>
          <w:b/>
        </w:rPr>
      </w:pPr>
      <w:r>
        <w:rPr>
          <w:noProof/>
          <w:lang w:eastAsia="nl-NL"/>
        </w:rPr>
        <w:drawing>
          <wp:inline distT="0" distB="0" distL="0" distR="0" wp14:anchorId="585D4088" wp14:editId="73CFC752">
            <wp:extent cx="965200" cy="707584"/>
            <wp:effectExtent l="0" t="0" r="635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2009" cy="719906"/>
                    </a:xfrm>
                    <a:prstGeom prst="rect">
                      <a:avLst/>
                    </a:prstGeom>
                    <a:noFill/>
                    <a:ln>
                      <a:noFill/>
                    </a:ln>
                  </pic:spPr>
                </pic:pic>
              </a:graphicData>
            </a:graphic>
          </wp:inline>
        </w:drawing>
      </w:r>
      <w:r w:rsidR="0098364E" w:rsidRPr="003B5732">
        <w:rPr>
          <w:rFonts w:ascii="Arial" w:hAnsi="Arial" w:cs="Arial"/>
          <w:noProof/>
          <w:color w:val="1F497D"/>
          <w:lang w:eastAsia="en-GB"/>
        </w:rPr>
        <w:t xml:space="preserve">      </w:t>
      </w:r>
      <w:r w:rsidR="0042572E">
        <w:rPr>
          <w:rFonts w:ascii="Arial" w:hAnsi="Arial" w:cs="Arial"/>
          <w:noProof/>
          <w:color w:val="1F497D"/>
          <w:lang w:eastAsia="en-GB"/>
        </w:rPr>
        <w:tab/>
      </w:r>
      <w:r w:rsidR="005504F8">
        <w:rPr>
          <w:rFonts w:ascii="Arial" w:hAnsi="Arial" w:cs="Arial"/>
          <w:noProof/>
          <w:color w:val="1F497D"/>
          <w:lang w:eastAsia="en-GB"/>
        </w:rPr>
        <w:t xml:space="preserve">             </w:t>
      </w:r>
      <w:r w:rsidR="0098364E" w:rsidRPr="003B5732">
        <w:rPr>
          <w:rFonts w:ascii="Arial" w:hAnsi="Arial" w:cs="Arial"/>
          <w:noProof/>
          <w:color w:val="1F497D"/>
          <w:lang w:eastAsia="en-GB"/>
        </w:rPr>
        <w:t xml:space="preserve">          </w:t>
      </w:r>
      <w:r w:rsidR="006A7618">
        <w:rPr>
          <w:rFonts w:ascii="Arial" w:hAnsi="Arial" w:cs="Arial"/>
          <w:noProof/>
          <w:color w:val="1F497D"/>
          <w:lang w:eastAsia="nl-NL"/>
        </w:rPr>
        <w:drawing>
          <wp:inline distT="0" distB="0" distL="0" distR="0" wp14:anchorId="6189AD37" wp14:editId="374167A5">
            <wp:extent cx="590794" cy="768033"/>
            <wp:effectExtent l="0" t="0" r="0" b="0"/>
            <wp:docPr id="6" name="Afbeelding 6" descr="cid:608C2AD0-E125-4956-B89A-04CEE26C8B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608C2AD0-E125-4956-B89A-04CEE26C8B14"/>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612537" cy="796299"/>
                    </a:xfrm>
                    <a:prstGeom prst="rect">
                      <a:avLst/>
                    </a:prstGeom>
                    <a:noFill/>
                    <a:ln>
                      <a:noFill/>
                    </a:ln>
                  </pic:spPr>
                </pic:pic>
              </a:graphicData>
            </a:graphic>
          </wp:inline>
        </w:drawing>
      </w:r>
      <w:r w:rsidR="0098364E">
        <w:rPr>
          <w:noProof/>
        </w:rPr>
        <w:t xml:space="preserve">   </w:t>
      </w:r>
      <w:r w:rsidR="005504F8">
        <w:rPr>
          <w:noProof/>
        </w:rPr>
        <w:t xml:space="preserve">          </w:t>
      </w:r>
      <w:r w:rsidR="0098364E">
        <w:rPr>
          <w:noProof/>
        </w:rPr>
        <w:t xml:space="preserve">      </w:t>
      </w:r>
      <w:r w:rsidR="00114584">
        <w:rPr>
          <w:noProof/>
          <w:lang w:eastAsia="nl-NL"/>
        </w:rPr>
        <w:drawing>
          <wp:inline distT="0" distB="0" distL="0" distR="0" wp14:anchorId="64AEE4CE" wp14:editId="2F24B109">
            <wp:extent cx="1841500" cy="612481"/>
            <wp:effectExtent l="0" t="0" r="635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70247" cy="622042"/>
                    </a:xfrm>
                    <a:prstGeom prst="rect">
                      <a:avLst/>
                    </a:prstGeom>
                    <a:noFill/>
                    <a:ln>
                      <a:noFill/>
                    </a:ln>
                  </pic:spPr>
                </pic:pic>
              </a:graphicData>
            </a:graphic>
          </wp:inline>
        </w:drawing>
      </w:r>
    </w:p>
    <w:p w14:paraId="2D74BC2F" w14:textId="050BA9ED" w:rsidR="0042572E" w:rsidRDefault="0042572E" w:rsidP="00395044">
      <w:pPr>
        <w:spacing w:after="0" w:line="276" w:lineRule="auto"/>
        <w:jc w:val="both"/>
        <w:rPr>
          <w:b/>
        </w:rPr>
      </w:pPr>
      <w:r>
        <w:rPr>
          <w:b/>
        </w:rPr>
        <w:t>__________________________________________________________________________________</w:t>
      </w:r>
    </w:p>
    <w:p w14:paraId="3F45279E" w14:textId="77777777" w:rsidR="0042572E" w:rsidRPr="00F8611F" w:rsidRDefault="0042572E" w:rsidP="00395044">
      <w:pPr>
        <w:spacing w:after="0" w:line="276" w:lineRule="auto"/>
        <w:jc w:val="both"/>
        <w:rPr>
          <w:rFonts w:cstheme="minorHAnsi"/>
          <w:b/>
          <w:sz w:val="24"/>
          <w:szCs w:val="24"/>
        </w:rPr>
      </w:pPr>
      <w:r w:rsidRPr="00F8611F">
        <w:rPr>
          <w:rFonts w:cstheme="minorHAnsi"/>
          <w:b/>
          <w:sz w:val="24"/>
          <w:szCs w:val="24"/>
        </w:rPr>
        <w:t xml:space="preserve">Format voor het indienen van een </w:t>
      </w:r>
    </w:p>
    <w:p w14:paraId="38C630F6" w14:textId="5F1AA28B" w:rsidR="0042572E" w:rsidRPr="0042572E" w:rsidRDefault="00EE54E9" w:rsidP="00395044">
      <w:pPr>
        <w:spacing w:after="0" w:line="276" w:lineRule="auto"/>
        <w:jc w:val="both"/>
        <w:rPr>
          <w:rFonts w:cstheme="minorHAnsi"/>
          <w:b/>
          <w:sz w:val="36"/>
          <w:szCs w:val="36"/>
        </w:rPr>
      </w:pPr>
      <w:r w:rsidRPr="0042572E">
        <w:rPr>
          <w:rFonts w:cstheme="minorHAnsi"/>
          <w:b/>
          <w:sz w:val="36"/>
          <w:szCs w:val="36"/>
        </w:rPr>
        <w:t>P</w:t>
      </w:r>
      <w:r w:rsidR="0042572E" w:rsidRPr="0042572E">
        <w:rPr>
          <w:rFonts w:cstheme="minorHAnsi"/>
          <w:b/>
          <w:sz w:val="36"/>
          <w:szCs w:val="36"/>
        </w:rPr>
        <w:t>rojectidee</w:t>
      </w:r>
      <w:r>
        <w:rPr>
          <w:rFonts w:cstheme="minorHAnsi"/>
          <w:b/>
          <w:sz w:val="36"/>
          <w:szCs w:val="36"/>
        </w:rPr>
        <w:t xml:space="preserve"> </w:t>
      </w:r>
      <w:r w:rsidR="00D97C2C">
        <w:rPr>
          <w:rFonts w:cstheme="minorHAnsi"/>
          <w:b/>
          <w:sz w:val="36"/>
          <w:szCs w:val="36"/>
        </w:rPr>
        <w:t>voor de oproep</w:t>
      </w:r>
      <w:r>
        <w:rPr>
          <w:rFonts w:cstheme="minorHAnsi"/>
          <w:b/>
          <w:sz w:val="36"/>
          <w:szCs w:val="36"/>
        </w:rPr>
        <w:t xml:space="preserve"> Landbouw, Water, Voedse</w:t>
      </w:r>
      <w:r w:rsidR="00C972BA">
        <w:rPr>
          <w:rFonts w:cstheme="minorHAnsi"/>
          <w:b/>
          <w:sz w:val="36"/>
          <w:szCs w:val="36"/>
        </w:rPr>
        <w:t>l</w:t>
      </w:r>
    </w:p>
    <w:p w14:paraId="71286B9B" w14:textId="6302E8C5" w:rsidR="001D5BF5" w:rsidRDefault="0042572E" w:rsidP="00395044">
      <w:pPr>
        <w:spacing w:after="0" w:line="276" w:lineRule="auto"/>
        <w:jc w:val="both"/>
        <w:rPr>
          <w:rFonts w:cstheme="minorHAnsi"/>
          <w:b/>
          <w:sz w:val="24"/>
          <w:szCs w:val="24"/>
        </w:rPr>
      </w:pPr>
      <w:proofErr w:type="gramStart"/>
      <w:r w:rsidRPr="00F8611F">
        <w:rPr>
          <w:rFonts w:cstheme="minorHAnsi"/>
          <w:b/>
          <w:sz w:val="24"/>
          <w:szCs w:val="24"/>
        </w:rPr>
        <w:t>voor</w:t>
      </w:r>
      <w:proofErr w:type="gramEnd"/>
      <w:r w:rsidRPr="00F8611F">
        <w:rPr>
          <w:rFonts w:cstheme="minorHAnsi"/>
          <w:b/>
          <w:sz w:val="24"/>
          <w:szCs w:val="24"/>
        </w:rPr>
        <w:t xml:space="preserve"> Publiek-Private Samenwerking (PPS) te starten in 2021</w:t>
      </w:r>
    </w:p>
    <w:p w14:paraId="01A8C41B" w14:textId="4429DF6C" w:rsidR="00C972BA" w:rsidRPr="00F8611F" w:rsidRDefault="00C972BA" w:rsidP="00395044">
      <w:pPr>
        <w:spacing w:after="0" w:line="276" w:lineRule="auto"/>
        <w:jc w:val="both"/>
        <w:rPr>
          <w:rFonts w:cstheme="minorHAnsi"/>
          <w:b/>
          <w:sz w:val="24"/>
          <w:szCs w:val="24"/>
        </w:rPr>
      </w:pPr>
      <w:r w:rsidRPr="00EC01E7">
        <w:rPr>
          <w:b/>
          <w:sz w:val="20"/>
          <w:szCs w:val="20"/>
        </w:rPr>
        <w:t xml:space="preserve">Inzenden uiterlijk 31 mei via </w:t>
      </w:r>
      <w:r w:rsidR="00016817">
        <w:rPr>
          <w:b/>
          <w:sz w:val="20"/>
          <w:szCs w:val="20"/>
        </w:rPr>
        <w:t>de indienmodule</w:t>
      </w:r>
      <w:r w:rsidRPr="00EC01E7">
        <w:rPr>
          <w:b/>
          <w:sz w:val="20"/>
          <w:szCs w:val="20"/>
        </w:rPr>
        <w:t xml:space="preserve"> </w:t>
      </w:r>
      <w:hyperlink r:id="rId15" w:history="1">
        <w:r w:rsidRPr="00C219E2">
          <w:rPr>
            <w:rStyle w:val="Hyperlink"/>
            <w:b/>
            <w:sz w:val="20"/>
            <w:szCs w:val="20"/>
          </w:rPr>
          <w:t>link</w:t>
        </w:r>
      </w:hyperlink>
    </w:p>
    <w:p w14:paraId="2527F871" w14:textId="472B7E82" w:rsidR="0042572E" w:rsidRPr="0042572E" w:rsidRDefault="0042572E" w:rsidP="00395044">
      <w:pPr>
        <w:spacing w:after="0" w:line="276" w:lineRule="auto"/>
        <w:jc w:val="both"/>
        <w:rPr>
          <w:rFonts w:cstheme="minorHAnsi"/>
          <w:b/>
          <w:sz w:val="28"/>
          <w:szCs w:val="28"/>
        </w:rPr>
      </w:pPr>
      <w:r>
        <w:rPr>
          <w:rFonts w:cstheme="minorHAnsi"/>
          <w:b/>
          <w:sz w:val="28"/>
          <w:szCs w:val="28"/>
        </w:rPr>
        <w:t>_________________________________________________________________</w:t>
      </w:r>
    </w:p>
    <w:p w14:paraId="49B3BF4B" w14:textId="084CCE71" w:rsidR="00CF6B1C" w:rsidRPr="00182C03" w:rsidRDefault="00182C03" w:rsidP="00395044">
      <w:pPr>
        <w:spacing w:after="0" w:line="276" w:lineRule="auto"/>
        <w:jc w:val="both"/>
        <w:rPr>
          <w:b/>
        </w:rPr>
      </w:pPr>
      <w:r w:rsidRPr="00182C03">
        <w:rPr>
          <w:b/>
        </w:rPr>
        <w:t>Algemene informatie</w:t>
      </w:r>
    </w:p>
    <w:p w14:paraId="05987BC1" w14:textId="77777777" w:rsidR="00182C03" w:rsidRPr="00CF6B1C" w:rsidRDefault="00182C03" w:rsidP="00395044">
      <w:pPr>
        <w:spacing w:after="0" w:line="276" w:lineRule="auto"/>
        <w:jc w:val="both"/>
        <w:rPr>
          <w:bCs/>
        </w:rPr>
      </w:pPr>
    </w:p>
    <w:p w14:paraId="3A309BC6" w14:textId="65430166" w:rsidR="001D5BF5" w:rsidRPr="00EC01E7" w:rsidRDefault="001D5BF5" w:rsidP="00395044">
      <w:pPr>
        <w:spacing w:after="0" w:line="276" w:lineRule="auto"/>
        <w:jc w:val="both"/>
        <w:rPr>
          <w:sz w:val="20"/>
          <w:szCs w:val="20"/>
        </w:rPr>
      </w:pPr>
      <w:r w:rsidRPr="00EC01E7">
        <w:rPr>
          <w:b/>
          <w:sz w:val="20"/>
          <w:szCs w:val="20"/>
        </w:rPr>
        <w:t>Titel projectidee</w:t>
      </w:r>
      <w:r w:rsidRPr="00EC01E7">
        <w:rPr>
          <w:sz w:val="20"/>
          <w:szCs w:val="20"/>
        </w:rPr>
        <w:t xml:space="preserve"> </w:t>
      </w:r>
      <w:r w:rsidRPr="00EC01E7">
        <w:rPr>
          <w:sz w:val="20"/>
          <w:szCs w:val="20"/>
        </w:rPr>
        <w:tab/>
      </w:r>
      <w:r w:rsidRPr="00EC01E7">
        <w:rPr>
          <w:sz w:val="20"/>
          <w:szCs w:val="20"/>
        </w:rPr>
        <w:tab/>
      </w:r>
      <w:r w:rsidRPr="00EC01E7">
        <w:rPr>
          <w:sz w:val="20"/>
          <w:szCs w:val="20"/>
        </w:rPr>
        <w:tab/>
      </w:r>
      <w:r w:rsidRPr="00EC01E7">
        <w:rPr>
          <w:sz w:val="20"/>
          <w:szCs w:val="20"/>
        </w:rPr>
        <w:tab/>
      </w:r>
      <w:r w:rsidR="00B12034" w:rsidRPr="00C135F8">
        <w:t>3D</w:t>
      </w:r>
      <w:r w:rsidR="00B12034">
        <w:t xml:space="preserve"> sensornetwerken voor precisie tuinbouw (3DSENS)</w:t>
      </w:r>
    </w:p>
    <w:p w14:paraId="4B3C5667" w14:textId="1783061E" w:rsidR="0042572E" w:rsidRPr="00EC01E7" w:rsidRDefault="001D5BF5" w:rsidP="00395044">
      <w:pPr>
        <w:spacing w:after="0" w:line="276" w:lineRule="auto"/>
        <w:jc w:val="both"/>
        <w:rPr>
          <w:sz w:val="20"/>
          <w:szCs w:val="20"/>
        </w:rPr>
      </w:pPr>
      <w:r w:rsidRPr="00EC01E7">
        <w:rPr>
          <w:b/>
          <w:sz w:val="20"/>
          <w:szCs w:val="20"/>
        </w:rPr>
        <w:t xml:space="preserve">Contactgegevens </w:t>
      </w:r>
      <w:r w:rsidR="00EC01E7" w:rsidRPr="00EC01E7">
        <w:rPr>
          <w:b/>
          <w:sz w:val="20"/>
          <w:szCs w:val="20"/>
        </w:rPr>
        <w:t>indiener</w:t>
      </w:r>
      <w:r w:rsidRPr="00EC01E7">
        <w:rPr>
          <w:b/>
          <w:sz w:val="20"/>
          <w:szCs w:val="20"/>
        </w:rPr>
        <w:tab/>
      </w:r>
      <w:r w:rsidRPr="00EC01E7">
        <w:rPr>
          <w:b/>
          <w:sz w:val="20"/>
          <w:szCs w:val="20"/>
        </w:rPr>
        <w:tab/>
      </w:r>
      <w:r w:rsidRPr="00EC01E7">
        <w:rPr>
          <w:sz w:val="20"/>
          <w:szCs w:val="20"/>
        </w:rPr>
        <w:tab/>
      </w:r>
    </w:p>
    <w:p w14:paraId="079CBCDA" w14:textId="77777777" w:rsidR="00071825" w:rsidRPr="00071825" w:rsidRDefault="001D5BF5" w:rsidP="00395044">
      <w:pPr>
        <w:spacing w:after="0" w:line="276" w:lineRule="auto"/>
        <w:jc w:val="both"/>
        <w:rPr>
          <w:sz w:val="20"/>
          <w:szCs w:val="20"/>
        </w:rPr>
      </w:pPr>
      <w:r w:rsidRPr="00EC01E7">
        <w:rPr>
          <w:sz w:val="20"/>
          <w:szCs w:val="20"/>
        </w:rPr>
        <w:t>Naam:</w:t>
      </w:r>
      <w:r w:rsidR="00EC01E7" w:rsidRPr="00EC01E7">
        <w:rPr>
          <w:sz w:val="20"/>
          <w:szCs w:val="20"/>
        </w:rPr>
        <w:tab/>
      </w:r>
      <w:r w:rsidR="00EC01E7" w:rsidRPr="00EC01E7">
        <w:rPr>
          <w:sz w:val="20"/>
          <w:szCs w:val="20"/>
        </w:rPr>
        <w:tab/>
      </w:r>
      <w:r w:rsidR="00EC01E7" w:rsidRPr="00EC01E7">
        <w:rPr>
          <w:sz w:val="20"/>
          <w:szCs w:val="20"/>
        </w:rPr>
        <w:tab/>
      </w:r>
      <w:r w:rsidR="00EC01E7" w:rsidRPr="00EC01E7">
        <w:rPr>
          <w:sz w:val="20"/>
          <w:szCs w:val="20"/>
        </w:rPr>
        <w:tab/>
      </w:r>
      <w:r w:rsidR="00EC01E7" w:rsidRPr="00EC01E7">
        <w:rPr>
          <w:sz w:val="20"/>
          <w:szCs w:val="20"/>
        </w:rPr>
        <w:tab/>
      </w:r>
      <w:r w:rsidR="00071825" w:rsidRPr="00071825">
        <w:rPr>
          <w:sz w:val="20"/>
          <w:szCs w:val="20"/>
        </w:rPr>
        <w:t>Dr. G.J. Verbiest</w:t>
      </w:r>
    </w:p>
    <w:p w14:paraId="23059D90" w14:textId="4C788491" w:rsidR="00071825" w:rsidRPr="00071825" w:rsidRDefault="00071825" w:rsidP="00395044">
      <w:pPr>
        <w:spacing w:after="0" w:line="276" w:lineRule="auto"/>
        <w:jc w:val="both"/>
        <w:rPr>
          <w:sz w:val="20"/>
          <w:szCs w:val="20"/>
        </w:rPr>
      </w:pPr>
      <w:r w:rsidRPr="00EC01E7">
        <w:rPr>
          <w:sz w:val="20"/>
          <w:szCs w:val="20"/>
        </w:rPr>
        <w:t>Organisatie</w:t>
      </w:r>
      <w:r w:rsidRPr="00071825">
        <w:rPr>
          <w:sz w:val="20"/>
          <w:szCs w:val="20"/>
        </w:rPr>
        <w:tab/>
      </w:r>
      <w:r w:rsidRPr="00071825">
        <w:rPr>
          <w:sz w:val="20"/>
          <w:szCs w:val="20"/>
        </w:rPr>
        <w:tab/>
      </w:r>
      <w:r w:rsidRPr="00071825">
        <w:rPr>
          <w:sz w:val="20"/>
          <w:szCs w:val="20"/>
        </w:rPr>
        <w:tab/>
      </w:r>
      <w:r w:rsidRPr="00071825">
        <w:rPr>
          <w:sz w:val="20"/>
          <w:szCs w:val="20"/>
        </w:rPr>
        <w:tab/>
        <w:t>Delft University of Technology</w:t>
      </w:r>
    </w:p>
    <w:p w14:paraId="75D4D4C4" w14:textId="52A18FFA" w:rsidR="001D5BF5" w:rsidRPr="00EC01E7" w:rsidRDefault="00071825" w:rsidP="00395044">
      <w:pPr>
        <w:spacing w:after="0" w:line="276" w:lineRule="auto"/>
        <w:jc w:val="both"/>
        <w:rPr>
          <w:sz w:val="20"/>
          <w:szCs w:val="20"/>
        </w:rPr>
      </w:pPr>
      <w:proofErr w:type="gramStart"/>
      <w:r w:rsidRPr="00EC01E7">
        <w:rPr>
          <w:sz w:val="20"/>
          <w:szCs w:val="20"/>
        </w:rPr>
        <w:t>e</w:t>
      </w:r>
      <w:proofErr w:type="gramEnd"/>
      <w:r w:rsidRPr="00EC01E7">
        <w:rPr>
          <w:sz w:val="20"/>
          <w:szCs w:val="20"/>
        </w:rPr>
        <w:t>-mailadres</w:t>
      </w:r>
      <w:r w:rsidRPr="00071825">
        <w:rPr>
          <w:sz w:val="20"/>
          <w:szCs w:val="20"/>
        </w:rPr>
        <w:tab/>
      </w:r>
      <w:r>
        <w:rPr>
          <w:sz w:val="20"/>
          <w:szCs w:val="20"/>
        </w:rPr>
        <w:tab/>
      </w:r>
      <w:r>
        <w:rPr>
          <w:sz w:val="20"/>
          <w:szCs w:val="20"/>
        </w:rPr>
        <w:tab/>
      </w:r>
      <w:r>
        <w:rPr>
          <w:sz w:val="20"/>
          <w:szCs w:val="20"/>
        </w:rPr>
        <w:tab/>
      </w:r>
      <w:r w:rsidRPr="00071825">
        <w:rPr>
          <w:sz w:val="20"/>
          <w:szCs w:val="20"/>
        </w:rPr>
        <w:t>G.J.Verbiest@tudelft.n</w:t>
      </w:r>
      <w:r>
        <w:rPr>
          <w:sz w:val="20"/>
          <w:szCs w:val="20"/>
        </w:rPr>
        <w:t>l</w:t>
      </w:r>
    </w:p>
    <w:p w14:paraId="03F40B32" w14:textId="188E761B" w:rsidR="001D5BF5" w:rsidRPr="00EC01E7" w:rsidRDefault="001D5BF5" w:rsidP="00395044">
      <w:pPr>
        <w:tabs>
          <w:tab w:val="left" w:pos="4253"/>
          <w:tab w:val="left" w:pos="6946"/>
        </w:tabs>
        <w:spacing w:after="0" w:line="276" w:lineRule="auto"/>
        <w:jc w:val="both"/>
        <w:rPr>
          <w:b/>
          <w:sz w:val="20"/>
          <w:szCs w:val="20"/>
        </w:rPr>
      </w:pPr>
    </w:p>
    <w:p w14:paraId="2C55AF0B" w14:textId="006DEF8D" w:rsidR="00EC01E7" w:rsidRPr="00EC01E7" w:rsidRDefault="00EC01E7" w:rsidP="00395044">
      <w:pPr>
        <w:tabs>
          <w:tab w:val="left" w:pos="4253"/>
          <w:tab w:val="left" w:pos="6946"/>
        </w:tabs>
        <w:spacing w:after="0" w:line="276" w:lineRule="auto"/>
        <w:jc w:val="both"/>
        <w:rPr>
          <w:b/>
          <w:sz w:val="20"/>
          <w:szCs w:val="20"/>
        </w:rPr>
      </w:pPr>
      <w:r w:rsidRPr="00EC01E7">
        <w:rPr>
          <w:b/>
          <w:sz w:val="20"/>
          <w:szCs w:val="20"/>
        </w:rPr>
        <w:t>Contactgegevens onderzoeksinstelling</w:t>
      </w:r>
    </w:p>
    <w:p w14:paraId="6AA1174B" w14:textId="77777777" w:rsidR="00071825" w:rsidRPr="00071825" w:rsidRDefault="00071825" w:rsidP="00395044">
      <w:pPr>
        <w:spacing w:after="0" w:line="276" w:lineRule="auto"/>
        <w:jc w:val="both"/>
        <w:rPr>
          <w:sz w:val="20"/>
          <w:szCs w:val="20"/>
        </w:rPr>
      </w:pPr>
      <w:r w:rsidRPr="00EC01E7">
        <w:rPr>
          <w:sz w:val="20"/>
          <w:szCs w:val="20"/>
        </w:rPr>
        <w:t>Naam:</w:t>
      </w:r>
      <w:r w:rsidRPr="00EC01E7">
        <w:rPr>
          <w:sz w:val="20"/>
          <w:szCs w:val="20"/>
        </w:rPr>
        <w:tab/>
      </w:r>
      <w:r w:rsidRPr="00EC01E7">
        <w:rPr>
          <w:sz w:val="20"/>
          <w:szCs w:val="20"/>
        </w:rPr>
        <w:tab/>
      </w:r>
      <w:r w:rsidRPr="00EC01E7">
        <w:rPr>
          <w:sz w:val="20"/>
          <w:szCs w:val="20"/>
        </w:rPr>
        <w:tab/>
      </w:r>
      <w:r w:rsidRPr="00EC01E7">
        <w:rPr>
          <w:sz w:val="20"/>
          <w:szCs w:val="20"/>
        </w:rPr>
        <w:tab/>
      </w:r>
      <w:r w:rsidRPr="00EC01E7">
        <w:rPr>
          <w:sz w:val="20"/>
          <w:szCs w:val="20"/>
        </w:rPr>
        <w:tab/>
      </w:r>
      <w:r w:rsidRPr="00071825">
        <w:rPr>
          <w:sz w:val="20"/>
          <w:szCs w:val="20"/>
        </w:rPr>
        <w:t>Dr. G.J. Verbiest</w:t>
      </w:r>
    </w:p>
    <w:p w14:paraId="41079A66" w14:textId="77777777" w:rsidR="00071825" w:rsidRPr="00071825" w:rsidRDefault="00071825" w:rsidP="00395044">
      <w:pPr>
        <w:spacing w:after="0" w:line="276" w:lineRule="auto"/>
        <w:jc w:val="both"/>
        <w:rPr>
          <w:sz w:val="20"/>
          <w:szCs w:val="20"/>
        </w:rPr>
      </w:pPr>
      <w:r w:rsidRPr="00EC01E7">
        <w:rPr>
          <w:sz w:val="20"/>
          <w:szCs w:val="20"/>
        </w:rPr>
        <w:t>Organisatie</w:t>
      </w:r>
      <w:r w:rsidRPr="00071825">
        <w:rPr>
          <w:sz w:val="20"/>
          <w:szCs w:val="20"/>
        </w:rPr>
        <w:tab/>
      </w:r>
      <w:r w:rsidRPr="00071825">
        <w:rPr>
          <w:sz w:val="20"/>
          <w:szCs w:val="20"/>
        </w:rPr>
        <w:tab/>
      </w:r>
      <w:r w:rsidRPr="00071825">
        <w:rPr>
          <w:sz w:val="20"/>
          <w:szCs w:val="20"/>
        </w:rPr>
        <w:tab/>
      </w:r>
      <w:r w:rsidRPr="00071825">
        <w:rPr>
          <w:sz w:val="20"/>
          <w:szCs w:val="20"/>
        </w:rPr>
        <w:tab/>
        <w:t>Delft University of Technology</w:t>
      </w:r>
    </w:p>
    <w:p w14:paraId="16CBD571" w14:textId="39F93CBC" w:rsidR="00EC01E7" w:rsidRPr="00071825" w:rsidRDefault="00071825" w:rsidP="00395044">
      <w:pPr>
        <w:spacing w:after="0" w:line="276" w:lineRule="auto"/>
        <w:jc w:val="both"/>
        <w:rPr>
          <w:sz w:val="20"/>
          <w:szCs w:val="20"/>
        </w:rPr>
      </w:pPr>
      <w:proofErr w:type="gramStart"/>
      <w:r w:rsidRPr="00EC01E7">
        <w:rPr>
          <w:sz w:val="20"/>
          <w:szCs w:val="20"/>
        </w:rPr>
        <w:t>e</w:t>
      </w:r>
      <w:proofErr w:type="gramEnd"/>
      <w:r w:rsidRPr="00EC01E7">
        <w:rPr>
          <w:sz w:val="20"/>
          <w:szCs w:val="20"/>
        </w:rPr>
        <w:t>-mailadres</w:t>
      </w:r>
      <w:r w:rsidRPr="00071825">
        <w:rPr>
          <w:sz w:val="20"/>
          <w:szCs w:val="20"/>
        </w:rPr>
        <w:tab/>
      </w:r>
      <w:r>
        <w:rPr>
          <w:sz w:val="20"/>
          <w:szCs w:val="20"/>
        </w:rPr>
        <w:tab/>
      </w:r>
      <w:r>
        <w:rPr>
          <w:sz w:val="20"/>
          <w:szCs w:val="20"/>
        </w:rPr>
        <w:tab/>
      </w:r>
      <w:r>
        <w:rPr>
          <w:sz w:val="20"/>
          <w:szCs w:val="20"/>
        </w:rPr>
        <w:tab/>
      </w:r>
      <w:r w:rsidRPr="00071825">
        <w:rPr>
          <w:sz w:val="20"/>
          <w:szCs w:val="20"/>
        </w:rPr>
        <w:t>G.J.Verbiest@tudelft.n</w:t>
      </w:r>
      <w:r>
        <w:rPr>
          <w:sz w:val="20"/>
          <w:szCs w:val="20"/>
        </w:rPr>
        <w:t>l</w:t>
      </w:r>
    </w:p>
    <w:p w14:paraId="220EDB4E" w14:textId="77777777" w:rsidR="00EC01E7" w:rsidRPr="00EC01E7" w:rsidRDefault="00EC01E7" w:rsidP="00395044">
      <w:pPr>
        <w:tabs>
          <w:tab w:val="left" w:pos="4253"/>
          <w:tab w:val="left" w:pos="6946"/>
        </w:tabs>
        <w:spacing w:after="0" w:line="276" w:lineRule="auto"/>
        <w:jc w:val="both"/>
        <w:rPr>
          <w:bCs/>
          <w:sz w:val="20"/>
          <w:szCs w:val="20"/>
        </w:rPr>
      </w:pPr>
    </w:p>
    <w:p w14:paraId="407F3E57" w14:textId="210867A7" w:rsidR="00F8611F" w:rsidRPr="00B12034" w:rsidRDefault="001D5BF5" w:rsidP="00395044">
      <w:pPr>
        <w:tabs>
          <w:tab w:val="left" w:pos="1418"/>
        </w:tabs>
        <w:spacing w:after="0" w:line="276" w:lineRule="auto"/>
        <w:jc w:val="both"/>
        <w:rPr>
          <w:sz w:val="20"/>
          <w:szCs w:val="20"/>
          <w:lang w:val="en-US"/>
        </w:rPr>
      </w:pPr>
      <w:r w:rsidRPr="00EC01E7">
        <w:rPr>
          <w:b/>
          <w:sz w:val="20"/>
          <w:szCs w:val="20"/>
        </w:rPr>
        <w:t>Het projectidee past onder</w:t>
      </w:r>
      <w:r w:rsidR="00F8611F" w:rsidRPr="00EC01E7">
        <w:rPr>
          <w:b/>
          <w:bCs/>
          <w:sz w:val="20"/>
          <w:szCs w:val="20"/>
        </w:rPr>
        <w:t xml:space="preserve"> </w:t>
      </w:r>
      <w:proofErr w:type="gramStart"/>
      <w:r w:rsidR="00F8611F" w:rsidRPr="00EC01E7">
        <w:rPr>
          <w:b/>
          <w:bCs/>
          <w:sz w:val="20"/>
          <w:szCs w:val="20"/>
        </w:rPr>
        <w:t xml:space="preserve">Sleuteltechnologie:   </w:t>
      </w:r>
      <w:proofErr w:type="gramEnd"/>
      <w:r w:rsidR="00F8611F" w:rsidRPr="00EC01E7">
        <w:rPr>
          <w:b/>
          <w:bCs/>
          <w:sz w:val="20"/>
          <w:szCs w:val="20"/>
        </w:rPr>
        <w:tab/>
      </w:r>
      <w:r w:rsidR="00071825">
        <w:rPr>
          <w:sz w:val="20"/>
          <w:szCs w:val="20"/>
        </w:rPr>
        <w:sym w:font="Wingdings" w:char="F0F0"/>
      </w:r>
      <w:r w:rsidR="00F8611F" w:rsidRPr="00EC01E7">
        <w:rPr>
          <w:sz w:val="20"/>
          <w:szCs w:val="20"/>
        </w:rPr>
        <w:t xml:space="preserve"> </w:t>
      </w:r>
      <w:r w:rsidR="0097169E">
        <w:rPr>
          <w:sz w:val="20"/>
          <w:szCs w:val="20"/>
        </w:rPr>
        <w:t xml:space="preserve">ST1. </w:t>
      </w:r>
      <w:r w:rsidR="00F8611F" w:rsidRPr="00B12034">
        <w:rPr>
          <w:sz w:val="20"/>
          <w:szCs w:val="20"/>
          <w:lang w:val="en-US"/>
        </w:rPr>
        <w:t>Smart Technologies in Agri-Horti-Water-Food</w:t>
      </w:r>
    </w:p>
    <w:p w14:paraId="07EB53E1" w14:textId="3CBB8BA7" w:rsidR="002A0E4F" w:rsidRPr="00B12034" w:rsidRDefault="00F8611F" w:rsidP="00395044">
      <w:pPr>
        <w:spacing w:after="0" w:line="276" w:lineRule="auto"/>
        <w:jc w:val="both"/>
        <w:rPr>
          <w:b/>
          <w:sz w:val="20"/>
          <w:szCs w:val="20"/>
          <w:lang w:val="en-US"/>
        </w:rPr>
      </w:pPr>
      <w:r w:rsidRPr="00B12034">
        <w:rPr>
          <w:sz w:val="20"/>
          <w:szCs w:val="20"/>
          <w:lang w:val="en-US"/>
        </w:rPr>
        <w:tab/>
      </w:r>
      <w:r w:rsidRPr="00B12034">
        <w:rPr>
          <w:sz w:val="20"/>
          <w:szCs w:val="20"/>
          <w:lang w:val="en-US"/>
        </w:rPr>
        <w:tab/>
      </w:r>
      <w:r w:rsidRPr="00B12034">
        <w:rPr>
          <w:sz w:val="20"/>
          <w:szCs w:val="20"/>
          <w:lang w:val="en-US"/>
        </w:rPr>
        <w:tab/>
      </w:r>
      <w:r w:rsidRPr="00B12034">
        <w:rPr>
          <w:sz w:val="20"/>
          <w:szCs w:val="20"/>
          <w:lang w:val="en-US"/>
        </w:rPr>
        <w:tab/>
      </w:r>
      <w:r w:rsidRPr="00B12034">
        <w:rPr>
          <w:sz w:val="20"/>
          <w:szCs w:val="20"/>
          <w:lang w:val="en-US"/>
        </w:rPr>
        <w:tab/>
      </w:r>
    </w:p>
    <w:p w14:paraId="2573C270" w14:textId="77777777" w:rsidR="00395044" w:rsidRDefault="00CF6B1C" w:rsidP="00395044">
      <w:pPr>
        <w:spacing w:after="0" w:line="276" w:lineRule="auto"/>
        <w:jc w:val="both"/>
        <w:rPr>
          <w:b/>
          <w:sz w:val="20"/>
          <w:szCs w:val="20"/>
        </w:rPr>
      </w:pPr>
      <w:r w:rsidRPr="00EC01E7">
        <w:rPr>
          <w:b/>
          <w:sz w:val="20"/>
          <w:szCs w:val="20"/>
        </w:rPr>
        <w:t xml:space="preserve">Het projectidee sluit aan bij MMIP: </w:t>
      </w:r>
    </w:p>
    <w:p w14:paraId="58E7BE9A" w14:textId="2464D185" w:rsidR="005504F8" w:rsidRPr="00B12034" w:rsidRDefault="00071825" w:rsidP="00395044">
      <w:pPr>
        <w:spacing w:after="0" w:line="276" w:lineRule="auto"/>
        <w:jc w:val="both"/>
        <w:rPr>
          <w:b/>
          <w:sz w:val="20"/>
          <w:szCs w:val="20"/>
          <w:lang w:val="en-US"/>
        </w:rPr>
      </w:pPr>
      <w:proofErr w:type="spellStart"/>
      <w:r w:rsidRPr="00B12034">
        <w:rPr>
          <w:rFonts w:ascii="Calibri" w:eastAsia="Times New Roman" w:hAnsi="Calibri" w:cs="Calibri"/>
          <w:b/>
          <w:bCs/>
          <w:sz w:val="20"/>
          <w:szCs w:val="20"/>
          <w:lang w:val="en-US"/>
        </w:rPr>
        <w:t>Prioriteit</w:t>
      </w:r>
      <w:proofErr w:type="spellEnd"/>
      <w:r w:rsidRPr="00B12034">
        <w:rPr>
          <w:rFonts w:ascii="Calibri" w:eastAsia="Times New Roman" w:hAnsi="Calibri" w:cs="Calibri"/>
          <w:b/>
          <w:bCs/>
          <w:sz w:val="20"/>
          <w:szCs w:val="20"/>
          <w:lang w:val="en-US"/>
        </w:rPr>
        <w:t xml:space="preserve"> </w:t>
      </w:r>
      <w:proofErr w:type="gramStart"/>
      <w:r w:rsidRPr="00B12034">
        <w:rPr>
          <w:rFonts w:ascii="Calibri" w:eastAsia="Times New Roman" w:hAnsi="Calibri" w:cs="Calibri"/>
          <w:b/>
          <w:bCs/>
          <w:sz w:val="20"/>
          <w:szCs w:val="20"/>
          <w:lang w:val="en-US"/>
        </w:rPr>
        <w:t>42  -</w:t>
      </w:r>
      <w:proofErr w:type="gramEnd"/>
      <w:r w:rsidRPr="00B12034">
        <w:rPr>
          <w:rFonts w:ascii="Calibri" w:eastAsia="Times New Roman" w:hAnsi="Calibri" w:cs="Calibri"/>
          <w:b/>
          <w:bCs/>
          <w:sz w:val="20"/>
          <w:szCs w:val="20"/>
          <w:lang w:val="en-US"/>
        </w:rPr>
        <w:t xml:space="preserve"> </w:t>
      </w:r>
      <w:r w:rsidRPr="00B12034">
        <w:rPr>
          <w:bCs/>
          <w:sz w:val="20"/>
          <w:szCs w:val="20"/>
          <w:lang w:val="en-US"/>
        </w:rPr>
        <w:t>MMIP ST1 Smart Technologies in Agri-Horti-Water-Food</w:t>
      </w:r>
      <w:r w:rsidR="00395044" w:rsidRPr="00B12034">
        <w:rPr>
          <w:bCs/>
          <w:sz w:val="20"/>
          <w:szCs w:val="20"/>
          <w:lang w:val="en-US"/>
        </w:rPr>
        <w:t xml:space="preserve">. </w:t>
      </w:r>
    </w:p>
    <w:p w14:paraId="67F32587" w14:textId="77777777" w:rsidR="00395044" w:rsidRPr="00B12034" w:rsidRDefault="00395044" w:rsidP="00395044">
      <w:pPr>
        <w:spacing w:after="0" w:line="276" w:lineRule="auto"/>
        <w:jc w:val="both"/>
        <w:rPr>
          <w:b/>
          <w:sz w:val="20"/>
          <w:szCs w:val="20"/>
          <w:lang w:val="en-US"/>
        </w:rPr>
      </w:pPr>
    </w:p>
    <w:p w14:paraId="73234999" w14:textId="77777777" w:rsidR="00395044" w:rsidRDefault="00A80B6A" w:rsidP="00395044">
      <w:pPr>
        <w:spacing w:after="0" w:line="276" w:lineRule="auto"/>
        <w:jc w:val="both"/>
        <w:rPr>
          <w:b/>
          <w:sz w:val="20"/>
          <w:szCs w:val="20"/>
        </w:rPr>
      </w:pPr>
      <w:r w:rsidRPr="00A80B6A">
        <w:rPr>
          <w:b/>
          <w:sz w:val="20"/>
          <w:szCs w:val="20"/>
        </w:rPr>
        <w:t>Korte samenvatting van het projectidee</w:t>
      </w:r>
      <w:bookmarkStart w:id="0" w:name="_Hlk507581347"/>
      <w:r w:rsidR="00395044">
        <w:rPr>
          <w:b/>
          <w:sz w:val="20"/>
          <w:szCs w:val="20"/>
        </w:rPr>
        <w:t>.</w:t>
      </w:r>
    </w:p>
    <w:p w14:paraId="7D963506" w14:textId="77777777" w:rsidR="003079FE" w:rsidRPr="003079FE" w:rsidRDefault="003079FE" w:rsidP="003079FE">
      <w:pPr>
        <w:spacing w:after="0" w:line="276" w:lineRule="auto"/>
        <w:jc w:val="both"/>
        <w:rPr>
          <w:bCs/>
          <w:sz w:val="20"/>
          <w:szCs w:val="20"/>
        </w:rPr>
      </w:pPr>
      <w:r w:rsidRPr="003079FE">
        <w:rPr>
          <w:bCs/>
          <w:sz w:val="20"/>
          <w:szCs w:val="20"/>
        </w:rPr>
        <w:t xml:space="preserve">Variaties in de luchtstromingen, temperatuur en gasconcentraties in kassen, veroorzaken suboptimale groeicondities en verschillen in de groeisnelheid van gewassen. Betere meetmethodes zijn nodig om nauwkeurig de ruimtelijke verdeling van deze parameters te bepalen als functie van positie en tijd en deze te relateren aan het groeigedrag van de planten. </w:t>
      </w:r>
      <w:proofErr w:type="gramStart"/>
      <w:r w:rsidRPr="003079FE">
        <w:rPr>
          <w:bCs/>
          <w:sz w:val="20"/>
          <w:szCs w:val="20"/>
        </w:rPr>
        <w:t>het</w:t>
      </w:r>
      <w:proofErr w:type="gramEnd"/>
      <w:r w:rsidRPr="003079FE">
        <w:rPr>
          <w:bCs/>
          <w:sz w:val="20"/>
          <w:szCs w:val="20"/>
        </w:rPr>
        <w:t xml:space="preserve"> consortium van dit project zal dit realiseren middels een fijnmazig 3D sensornetwerk. Door dit 3D netwerk te koppelen aan kasregelsystemen en modellen zal onderzocht worden of het mogelijk is om het lokale kasklimaat </w:t>
      </w:r>
      <w:proofErr w:type="spellStart"/>
      <w:r w:rsidRPr="003079FE">
        <w:rPr>
          <w:bCs/>
          <w:sz w:val="20"/>
          <w:szCs w:val="20"/>
        </w:rPr>
        <w:t>precieser</w:t>
      </w:r>
      <w:proofErr w:type="spellEnd"/>
      <w:r w:rsidRPr="003079FE">
        <w:rPr>
          <w:bCs/>
          <w:sz w:val="20"/>
          <w:szCs w:val="20"/>
        </w:rPr>
        <w:t xml:space="preserve"> te reguleren en aan te passen aan de externe omstandigheden, om zowel hoogwaardige kastechnologie als verbeterde oogstopbrengsten te realiseren, en tegelijkertijd energie en waterverbruik te reduceren.</w:t>
      </w:r>
    </w:p>
    <w:p w14:paraId="067D2F5E" w14:textId="77777777" w:rsidR="003079FE" w:rsidRPr="003079FE" w:rsidRDefault="003079FE" w:rsidP="003079FE">
      <w:pPr>
        <w:spacing w:after="0" w:line="276" w:lineRule="auto"/>
        <w:jc w:val="both"/>
        <w:rPr>
          <w:bCs/>
          <w:sz w:val="20"/>
          <w:szCs w:val="20"/>
        </w:rPr>
      </w:pPr>
      <w:r w:rsidRPr="003079FE">
        <w:rPr>
          <w:bCs/>
          <w:sz w:val="20"/>
          <w:szCs w:val="20"/>
        </w:rPr>
        <w:t> </w:t>
      </w:r>
    </w:p>
    <w:p w14:paraId="0B8ECE8B" w14:textId="77777777" w:rsidR="003079FE" w:rsidRPr="003079FE" w:rsidRDefault="003079FE" w:rsidP="003079FE">
      <w:pPr>
        <w:spacing w:after="0" w:line="276" w:lineRule="auto"/>
        <w:jc w:val="both"/>
        <w:rPr>
          <w:bCs/>
          <w:sz w:val="20"/>
          <w:szCs w:val="20"/>
        </w:rPr>
      </w:pPr>
      <w:r w:rsidRPr="003079FE">
        <w:rPr>
          <w:bCs/>
          <w:sz w:val="20"/>
          <w:szCs w:val="20"/>
        </w:rPr>
        <w:t xml:space="preserve">In dit project zal gewerkt worden aan een 3D sensornetwerk (Fig. 1a) om het klimaat en de luchtstroom rondom planten te monitoren met hoge ruimtelijke en temporele resolutie. Dit doen wij zowel door slimme implementatie van speciaal samengestelde autonome sensor modules, als door middel van een nieuw te ontwikkelen ultrasone meetmethode waarmee op afstand de 3D temperatuur en luchtstroomsnelheden </w:t>
      </w:r>
      <w:r w:rsidRPr="003079FE">
        <w:rPr>
          <w:bCs/>
          <w:sz w:val="20"/>
          <w:szCs w:val="20"/>
        </w:rPr>
        <w:lastRenderedPageBreak/>
        <w:t xml:space="preserve">gemeten kunnen worden, en waarmee ook de vochtbalans en biomassa van de gewassen bepaald kan worden.  De verkregen metingen worden gebruikt om een koppeling te maken met voorspellende modellen (Fig. 1b en 1c), en hiermee het kasontwerp en de controleparameter instellingen te optimaliseren, om zodoende lokale klimaatverschillen binnen één kas te minimaliseren. De resultaten van het project dragen bij aan hogere opbrengsten in de tuinbouw, hoogwaardigere tuinbouwtechniek en de ontwikkeling van betere sensortechnologie voor semigesloten, gesloten, </w:t>
      </w:r>
      <w:proofErr w:type="spellStart"/>
      <w:r w:rsidRPr="003079FE">
        <w:rPr>
          <w:bCs/>
          <w:sz w:val="20"/>
          <w:szCs w:val="20"/>
        </w:rPr>
        <w:t>vertical</w:t>
      </w:r>
      <w:proofErr w:type="spellEnd"/>
      <w:r w:rsidRPr="003079FE">
        <w:rPr>
          <w:bCs/>
          <w:sz w:val="20"/>
          <w:szCs w:val="20"/>
        </w:rPr>
        <w:t xml:space="preserve"> farms en </w:t>
      </w:r>
      <w:proofErr w:type="spellStart"/>
      <w:r w:rsidRPr="003079FE">
        <w:rPr>
          <w:bCs/>
          <w:sz w:val="20"/>
          <w:szCs w:val="20"/>
        </w:rPr>
        <w:t>daglichtloze</w:t>
      </w:r>
      <w:proofErr w:type="spellEnd"/>
      <w:r w:rsidRPr="003079FE">
        <w:rPr>
          <w:bCs/>
          <w:sz w:val="20"/>
          <w:szCs w:val="20"/>
        </w:rPr>
        <w:t xml:space="preserve"> kassen. Dit kan zowel doordat de meetmethodes gebruikt kunnen worden in de ontwikkelings- en inregelfase van de kas, als door het mogelijk maken van continue meet- en regelsystemen in de tuinbouw op grote schaal.</w:t>
      </w:r>
    </w:p>
    <w:p w14:paraId="0727BA18" w14:textId="543735A0" w:rsidR="00CF799C" w:rsidRDefault="00CF799C" w:rsidP="00395044">
      <w:pPr>
        <w:spacing w:after="0" w:line="276" w:lineRule="auto"/>
        <w:jc w:val="both"/>
        <w:rPr>
          <w:bCs/>
          <w:sz w:val="20"/>
          <w:szCs w:val="20"/>
        </w:rPr>
      </w:pPr>
    </w:p>
    <w:p w14:paraId="651116E9" w14:textId="77777777" w:rsidR="003079FE" w:rsidRPr="001F071F" w:rsidRDefault="003079FE" w:rsidP="00395044">
      <w:pPr>
        <w:spacing w:after="0" w:line="276" w:lineRule="auto"/>
        <w:jc w:val="both"/>
        <w:rPr>
          <w:b/>
          <w:sz w:val="20"/>
          <w:szCs w:val="20"/>
        </w:rPr>
      </w:pPr>
    </w:p>
    <w:p w14:paraId="6BBCA298" w14:textId="7FBCE419" w:rsidR="00182C03" w:rsidRDefault="00CF799C" w:rsidP="003079FE">
      <w:pPr>
        <w:rPr>
          <w:b/>
        </w:rPr>
      </w:pPr>
      <w:r>
        <w:rPr>
          <w:b/>
        </w:rPr>
        <w:br w:type="page"/>
      </w:r>
      <w:r w:rsidR="00182C03">
        <w:rPr>
          <w:b/>
        </w:rPr>
        <w:lastRenderedPageBreak/>
        <w:t>__________________________________________________________________________________</w:t>
      </w:r>
    </w:p>
    <w:p w14:paraId="32161CEA" w14:textId="3B23F50D" w:rsidR="00F8611F" w:rsidRPr="00445223" w:rsidRDefault="00F8611F" w:rsidP="00395044">
      <w:pPr>
        <w:spacing w:line="276" w:lineRule="auto"/>
        <w:jc w:val="both"/>
        <w:rPr>
          <w:b/>
        </w:rPr>
      </w:pPr>
      <w:r w:rsidRPr="00445223">
        <w:rPr>
          <w:b/>
        </w:rPr>
        <w:t>Beschrijving pr</w:t>
      </w:r>
      <w:r w:rsidR="005504F8" w:rsidRPr="00445223">
        <w:rPr>
          <w:b/>
        </w:rPr>
        <w:t>ojectidee</w:t>
      </w:r>
    </w:p>
    <w:bookmarkEnd w:id="0"/>
    <w:p w14:paraId="21AFBC23" w14:textId="02B386C0" w:rsidR="00F8611F" w:rsidRPr="00EC01E7" w:rsidRDefault="00F8611F" w:rsidP="00395044">
      <w:pPr>
        <w:pStyle w:val="Lijstalinea"/>
        <w:numPr>
          <w:ilvl w:val="0"/>
          <w:numId w:val="3"/>
        </w:numPr>
        <w:spacing w:after="0" w:line="276" w:lineRule="auto"/>
        <w:jc w:val="both"/>
        <w:rPr>
          <w:b/>
          <w:sz w:val="20"/>
          <w:szCs w:val="20"/>
        </w:rPr>
      </w:pPr>
      <w:r w:rsidRPr="00EC01E7">
        <w:rPr>
          <w:b/>
          <w:sz w:val="20"/>
          <w:szCs w:val="20"/>
        </w:rPr>
        <w:t xml:space="preserve">Doel en </w:t>
      </w:r>
      <w:r w:rsidR="00656823" w:rsidRPr="00EC01E7">
        <w:rPr>
          <w:b/>
          <w:sz w:val="20"/>
          <w:szCs w:val="20"/>
        </w:rPr>
        <w:t xml:space="preserve">beoogde </w:t>
      </w:r>
      <w:r w:rsidRPr="00EC01E7">
        <w:rPr>
          <w:b/>
          <w:sz w:val="20"/>
          <w:szCs w:val="20"/>
        </w:rPr>
        <w:t xml:space="preserve">resultaten </w:t>
      </w:r>
    </w:p>
    <w:p w14:paraId="56535C23" w14:textId="667D8D73" w:rsidR="001D3BF7" w:rsidRDefault="00071825" w:rsidP="00395044">
      <w:pPr>
        <w:spacing w:line="276" w:lineRule="auto"/>
        <w:jc w:val="both"/>
        <w:rPr>
          <w:sz w:val="20"/>
          <w:szCs w:val="20"/>
        </w:rPr>
      </w:pPr>
      <w:r w:rsidRPr="00071825">
        <w:rPr>
          <w:bCs/>
          <w:sz w:val="20"/>
          <w:szCs w:val="20"/>
        </w:rPr>
        <w:t xml:space="preserve">Glastuinbouw is dé oplossing </w:t>
      </w:r>
      <w:r w:rsidR="00421101">
        <w:rPr>
          <w:bCs/>
          <w:sz w:val="20"/>
          <w:szCs w:val="20"/>
        </w:rPr>
        <w:t>om</w:t>
      </w:r>
      <w:r w:rsidR="00421101" w:rsidRPr="00071825">
        <w:rPr>
          <w:bCs/>
          <w:sz w:val="20"/>
          <w:szCs w:val="20"/>
        </w:rPr>
        <w:t xml:space="preserve"> </w:t>
      </w:r>
      <w:r w:rsidRPr="00071825">
        <w:rPr>
          <w:bCs/>
          <w:sz w:val="20"/>
          <w:szCs w:val="20"/>
        </w:rPr>
        <w:t xml:space="preserve">(eetbare) gewassen </w:t>
      </w:r>
      <w:r w:rsidR="00402004">
        <w:rPr>
          <w:bCs/>
          <w:sz w:val="20"/>
          <w:szCs w:val="20"/>
        </w:rPr>
        <w:t xml:space="preserve">te produceren onafhankelijk </w:t>
      </w:r>
      <w:r w:rsidRPr="00071825">
        <w:rPr>
          <w:bCs/>
          <w:sz w:val="20"/>
          <w:szCs w:val="20"/>
        </w:rPr>
        <w:t>van het externe klimaat</w:t>
      </w:r>
      <w:r w:rsidR="001D3BF7">
        <w:rPr>
          <w:bCs/>
          <w:sz w:val="20"/>
          <w:szCs w:val="20"/>
        </w:rPr>
        <w:t>. Ontwikkelingen in kastechnologie, zoals de implementatie van gesloten en semigesloten kassen, maken het mogelijk het klimaat in de kas beter te regelen</w:t>
      </w:r>
      <w:r w:rsidRPr="00071825">
        <w:rPr>
          <w:bCs/>
          <w:sz w:val="20"/>
          <w:szCs w:val="20"/>
        </w:rPr>
        <w:t xml:space="preserve">. Ook de productie van vers voedsel in stedelijke gebieden, nabij de klant, met </w:t>
      </w:r>
      <w:proofErr w:type="spellStart"/>
      <w:r w:rsidRPr="00071825">
        <w:rPr>
          <w:bCs/>
          <w:sz w:val="20"/>
          <w:szCs w:val="20"/>
        </w:rPr>
        <w:t>daglichtloze</w:t>
      </w:r>
      <w:proofErr w:type="spellEnd"/>
      <w:r w:rsidRPr="00071825">
        <w:rPr>
          <w:bCs/>
          <w:sz w:val="20"/>
          <w:szCs w:val="20"/>
        </w:rPr>
        <w:t xml:space="preserve"> teeltoplossingen</w:t>
      </w:r>
      <w:r w:rsidR="001D3BF7">
        <w:rPr>
          <w:bCs/>
          <w:sz w:val="20"/>
          <w:szCs w:val="20"/>
        </w:rPr>
        <w:t xml:space="preserve"> en</w:t>
      </w:r>
      <w:r w:rsidRPr="00071825">
        <w:rPr>
          <w:bCs/>
          <w:sz w:val="20"/>
          <w:szCs w:val="20"/>
        </w:rPr>
        <w:t xml:space="preserve"> </w:t>
      </w:r>
      <w:proofErr w:type="spellStart"/>
      <w:r w:rsidRPr="00071825">
        <w:rPr>
          <w:bCs/>
          <w:sz w:val="20"/>
          <w:szCs w:val="20"/>
        </w:rPr>
        <w:t>vertical</w:t>
      </w:r>
      <w:proofErr w:type="spellEnd"/>
      <w:r w:rsidRPr="00071825">
        <w:rPr>
          <w:bCs/>
          <w:sz w:val="20"/>
          <w:szCs w:val="20"/>
        </w:rPr>
        <w:t xml:space="preserve"> </w:t>
      </w:r>
      <w:proofErr w:type="spellStart"/>
      <w:r w:rsidRPr="00071825">
        <w:rPr>
          <w:bCs/>
          <w:sz w:val="20"/>
          <w:szCs w:val="20"/>
        </w:rPr>
        <w:t>farming</w:t>
      </w:r>
      <w:proofErr w:type="spellEnd"/>
      <w:r w:rsidRPr="00071825">
        <w:rPr>
          <w:bCs/>
          <w:sz w:val="20"/>
          <w:szCs w:val="20"/>
        </w:rPr>
        <w:t xml:space="preserve"> </w:t>
      </w:r>
      <w:r w:rsidR="00402004">
        <w:rPr>
          <w:bCs/>
          <w:sz w:val="20"/>
          <w:szCs w:val="20"/>
        </w:rPr>
        <w:t>is een veelbelovende ontwikkeling</w:t>
      </w:r>
      <w:r w:rsidRPr="00071825">
        <w:rPr>
          <w:bCs/>
          <w:sz w:val="20"/>
          <w:szCs w:val="20"/>
        </w:rPr>
        <w:t xml:space="preserve">. </w:t>
      </w:r>
      <w:r w:rsidR="001D3BF7">
        <w:rPr>
          <w:bCs/>
          <w:sz w:val="20"/>
          <w:szCs w:val="20"/>
        </w:rPr>
        <w:t xml:space="preserve">Toch </w:t>
      </w:r>
      <w:r w:rsidR="006A5764" w:rsidRPr="00071825">
        <w:rPr>
          <w:bCs/>
          <w:sz w:val="20"/>
          <w:szCs w:val="20"/>
        </w:rPr>
        <w:t xml:space="preserve">is er nog steeds een significante variatie </w:t>
      </w:r>
      <w:r w:rsidR="004F1CB0">
        <w:rPr>
          <w:bCs/>
          <w:sz w:val="20"/>
          <w:szCs w:val="20"/>
        </w:rPr>
        <w:t>in de</w:t>
      </w:r>
      <w:r w:rsidR="004F1CB0" w:rsidRPr="00071825">
        <w:rPr>
          <w:bCs/>
          <w:sz w:val="20"/>
          <w:szCs w:val="20"/>
        </w:rPr>
        <w:t xml:space="preserve"> groeisnelhe</w:t>
      </w:r>
      <w:r w:rsidR="004F1CB0">
        <w:rPr>
          <w:bCs/>
          <w:sz w:val="20"/>
          <w:szCs w:val="20"/>
        </w:rPr>
        <w:t>id</w:t>
      </w:r>
      <w:r w:rsidR="004F1CB0" w:rsidRPr="00071825">
        <w:rPr>
          <w:bCs/>
          <w:sz w:val="20"/>
          <w:szCs w:val="20"/>
        </w:rPr>
        <w:t xml:space="preserve"> </w:t>
      </w:r>
      <w:r w:rsidR="00402004">
        <w:rPr>
          <w:bCs/>
          <w:sz w:val="20"/>
          <w:szCs w:val="20"/>
        </w:rPr>
        <w:t xml:space="preserve">van gewassen </w:t>
      </w:r>
      <w:r w:rsidR="006A5764" w:rsidRPr="00071825">
        <w:rPr>
          <w:bCs/>
          <w:sz w:val="20"/>
          <w:szCs w:val="20"/>
        </w:rPr>
        <w:t>in verschillende delen van de kas.</w:t>
      </w:r>
      <w:r w:rsidR="007A4A45">
        <w:rPr>
          <w:bCs/>
          <w:sz w:val="20"/>
          <w:szCs w:val="20"/>
        </w:rPr>
        <w:t xml:space="preserve"> De oorsprong van deze niet volledig begrepen variaties, </w:t>
      </w:r>
      <w:r w:rsidR="001D3BF7">
        <w:rPr>
          <w:bCs/>
          <w:sz w:val="20"/>
          <w:szCs w:val="20"/>
        </w:rPr>
        <w:t>ligt grotendeels in</w:t>
      </w:r>
      <w:r w:rsidR="007A4A45">
        <w:rPr>
          <w:bCs/>
          <w:sz w:val="20"/>
          <w:szCs w:val="20"/>
        </w:rPr>
        <w:t xml:space="preserve"> de</w:t>
      </w:r>
      <w:r w:rsidR="007A4A45" w:rsidRPr="007A4A45">
        <w:rPr>
          <w:bCs/>
          <w:sz w:val="20"/>
          <w:szCs w:val="20"/>
        </w:rPr>
        <w:t xml:space="preserve"> </w:t>
      </w:r>
      <w:r w:rsidR="001D3BF7">
        <w:rPr>
          <w:bCs/>
          <w:sz w:val="20"/>
          <w:szCs w:val="20"/>
        </w:rPr>
        <w:t xml:space="preserve">onbekende </w:t>
      </w:r>
      <w:r w:rsidR="007A4A45" w:rsidRPr="00071825">
        <w:rPr>
          <w:bCs/>
          <w:sz w:val="20"/>
          <w:szCs w:val="20"/>
        </w:rPr>
        <w:t>verdeling van temperatuur, luchtvochtigheid, CO</w:t>
      </w:r>
      <w:r w:rsidR="007A4A45" w:rsidRPr="00C135F8">
        <w:rPr>
          <w:bCs/>
          <w:sz w:val="20"/>
          <w:szCs w:val="20"/>
          <w:vertAlign w:val="subscript"/>
        </w:rPr>
        <w:t>2</w:t>
      </w:r>
      <w:r w:rsidR="007A4A45" w:rsidRPr="00071825">
        <w:rPr>
          <w:bCs/>
          <w:sz w:val="20"/>
          <w:szCs w:val="20"/>
        </w:rPr>
        <w:t>, ethyleen, en andere gassen binnen de kas, welke door middel van een continue luchtstroom word</w:t>
      </w:r>
      <w:r w:rsidR="007845A6">
        <w:rPr>
          <w:bCs/>
          <w:sz w:val="20"/>
          <w:szCs w:val="20"/>
        </w:rPr>
        <w:t>en</w:t>
      </w:r>
      <w:r w:rsidR="007A4A45" w:rsidRPr="00071825">
        <w:rPr>
          <w:bCs/>
          <w:sz w:val="20"/>
          <w:szCs w:val="20"/>
        </w:rPr>
        <w:t xml:space="preserve"> verdeeld.</w:t>
      </w:r>
      <w:r w:rsidR="007845A6" w:rsidRPr="007845A6">
        <w:rPr>
          <w:sz w:val="20"/>
          <w:szCs w:val="20"/>
        </w:rPr>
        <w:t xml:space="preserve"> </w:t>
      </w:r>
      <w:r w:rsidR="001D3BF7">
        <w:rPr>
          <w:sz w:val="20"/>
          <w:szCs w:val="20"/>
        </w:rPr>
        <w:t xml:space="preserve">Om </w:t>
      </w:r>
      <w:r w:rsidR="0056762F">
        <w:rPr>
          <w:sz w:val="20"/>
          <w:szCs w:val="20"/>
        </w:rPr>
        <w:t xml:space="preserve">het kasklimaat beter te kunnen regelen en zo de plantengroei te </w:t>
      </w:r>
      <w:proofErr w:type="spellStart"/>
      <w:r w:rsidR="0056762F">
        <w:rPr>
          <w:sz w:val="20"/>
          <w:szCs w:val="20"/>
        </w:rPr>
        <w:t>optimalizeren</w:t>
      </w:r>
      <w:proofErr w:type="spellEnd"/>
      <w:r w:rsidR="0056762F">
        <w:rPr>
          <w:sz w:val="20"/>
          <w:szCs w:val="20"/>
        </w:rPr>
        <w:t xml:space="preserve">, zijn nauwkeuriger methodes nodig om dit klimaat te meten als functie van tijd en positie in de kas. </w:t>
      </w:r>
      <w:r w:rsidR="002C0BB4">
        <w:rPr>
          <w:sz w:val="20"/>
          <w:szCs w:val="20"/>
        </w:rPr>
        <w:t xml:space="preserve"> </w:t>
      </w:r>
    </w:p>
    <w:p w14:paraId="3D33314E" w14:textId="75F36EA9" w:rsidR="00C27B58" w:rsidRDefault="007F0E0A" w:rsidP="00395044">
      <w:pPr>
        <w:spacing w:line="276" w:lineRule="auto"/>
        <w:jc w:val="both"/>
        <w:rPr>
          <w:noProof/>
          <w:sz w:val="20"/>
          <w:szCs w:val="20"/>
          <w:lang w:eastAsia="nl-NL"/>
        </w:rPr>
      </w:pPr>
      <w:r>
        <w:rPr>
          <w:sz w:val="20"/>
          <w:szCs w:val="20"/>
        </w:rPr>
        <w:t>In</w:t>
      </w:r>
      <w:r w:rsidRPr="00071825">
        <w:rPr>
          <w:sz w:val="20"/>
          <w:szCs w:val="20"/>
        </w:rPr>
        <w:t xml:space="preserve"> </w:t>
      </w:r>
      <w:r w:rsidR="007845A6" w:rsidRPr="00071825">
        <w:rPr>
          <w:sz w:val="20"/>
          <w:szCs w:val="20"/>
        </w:rPr>
        <w:t xml:space="preserve">dit project </w:t>
      </w:r>
      <w:r w:rsidR="00380B36">
        <w:rPr>
          <w:sz w:val="20"/>
          <w:szCs w:val="20"/>
        </w:rPr>
        <w:t>zal gewerkt worden</w:t>
      </w:r>
      <w:r w:rsidR="007845A6" w:rsidRPr="00071825">
        <w:rPr>
          <w:sz w:val="20"/>
          <w:szCs w:val="20"/>
        </w:rPr>
        <w:t xml:space="preserve"> aan een </w:t>
      </w:r>
      <w:r w:rsidR="00F07510" w:rsidRPr="00071825">
        <w:rPr>
          <w:sz w:val="20"/>
          <w:szCs w:val="20"/>
        </w:rPr>
        <w:t xml:space="preserve">3D sensornetwerk </w:t>
      </w:r>
      <w:r w:rsidR="00BF71CF">
        <w:rPr>
          <w:sz w:val="20"/>
          <w:szCs w:val="20"/>
        </w:rPr>
        <w:t xml:space="preserve">(Fig. 1a) </w:t>
      </w:r>
      <w:r w:rsidR="007845A6" w:rsidRPr="00071825">
        <w:rPr>
          <w:sz w:val="20"/>
          <w:szCs w:val="20"/>
        </w:rPr>
        <w:t xml:space="preserve">om het klimaat en de luchtstroom rondom planten te monitoren </w:t>
      </w:r>
      <w:r w:rsidR="003A2950" w:rsidRPr="00071825">
        <w:rPr>
          <w:sz w:val="20"/>
          <w:szCs w:val="20"/>
        </w:rPr>
        <w:t>met hoge ruimtelijke en temporele resolutie</w:t>
      </w:r>
      <w:r>
        <w:rPr>
          <w:sz w:val="20"/>
          <w:szCs w:val="20"/>
        </w:rPr>
        <w:t>. Dit doen wij</w:t>
      </w:r>
      <w:r w:rsidR="002C0BB4">
        <w:rPr>
          <w:sz w:val="20"/>
          <w:szCs w:val="20"/>
        </w:rPr>
        <w:t xml:space="preserve"> </w:t>
      </w:r>
      <w:r w:rsidR="0056762F">
        <w:rPr>
          <w:sz w:val="20"/>
          <w:szCs w:val="20"/>
        </w:rPr>
        <w:t xml:space="preserve">zowel door slimme implementatie van </w:t>
      </w:r>
      <w:r w:rsidR="00D239D1">
        <w:rPr>
          <w:sz w:val="20"/>
          <w:szCs w:val="20"/>
        </w:rPr>
        <w:t>speciaal samengestelde autonome sensor modules,</w:t>
      </w:r>
      <w:r w:rsidR="0056762F">
        <w:rPr>
          <w:sz w:val="20"/>
          <w:szCs w:val="20"/>
        </w:rPr>
        <w:t xml:space="preserve"> als door middel van een nieuw te ontwikkelen ultrasone meetmethode </w:t>
      </w:r>
      <w:r w:rsidR="00D239D1">
        <w:rPr>
          <w:sz w:val="20"/>
          <w:szCs w:val="20"/>
        </w:rPr>
        <w:t>waarmee</w:t>
      </w:r>
      <w:r w:rsidR="0056762F">
        <w:rPr>
          <w:sz w:val="20"/>
          <w:szCs w:val="20"/>
        </w:rPr>
        <w:t xml:space="preserve"> op afstand de 3D temperatuur en luchtstroomsnelheden </w:t>
      </w:r>
      <w:r w:rsidR="00D239D1">
        <w:rPr>
          <w:sz w:val="20"/>
          <w:szCs w:val="20"/>
        </w:rPr>
        <w:t>gemeten kunnen worden, en waarmee ook de vochtbalans en biomassa van de gewassen bepaald kan worden</w:t>
      </w:r>
      <w:r w:rsidR="0056762F">
        <w:rPr>
          <w:sz w:val="20"/>
          <w:szCs w:val="20"/>
        </w:rPr>
        <w:t xml:space="preserve">.  </w:t>
      </w:r>
      <w:r w:rsidR="00475BF6">
        <w:rPr>
          <w:sz w:val="20"/>
          <w:szCs w:val="20"/>
        </w:rPr>
        <w:t>D</w:t>
      </w:r>
      <w:r w:rsidR="007845A6" w:rsidRPr="00071825">
        <w:rPr>
          <w:sz w:val="20"/>
          <w:szCs w:val="20"/>
        </w:rPr>
        <w:t>e</w:t>
      </w:r>
      <w:r w:rsidR="00475BF6">
        <w:rPr>
          <w:sz w:val="20"/>
          <w:szCs w:val="20"/>
        </w:rPr>
        <w:t xml:space="preserve"> verkregen metingen</w:t>
      </w:r>
      <w:r w:rsidR="007845A6" w:rsidRPr="00071825">
        <w:rPr>
          <w:sz w:val="20"/>
          <w:szCs w:val="20"/>
        </w:rPr>
        <w:t xml:space="preserve"> </w:t>
      </w:r>
      <w:r w:rsidR="00357F7B">
        <w:rPr>
          <w:sz w:val="20"/>
          <w:szCs w:val="20"/>
        </w:rPr>
        <w:t>worden gebruikt om een k</w:t>
      </w:r>
      <w:r w:rsidR="00357F7B" w:rsidRPr="00071825">
        <w:rPr>
          <w:sz w:val="20"/>
          <w:szCs w:val="20"/>
        </w:rPr>
        <w:t>oppeling</w:t>
      </w:r>
      <w:r w:rsidR="00357F7B">
        <w:rPr>
          <w:sz w:val="20"/>
          <w:szCs w:val="20"/>
        </w:rPr>
        <w:t xml:space="preserve"> te</w:t>
      </w:r>
      <w:r w:rsidR="00357F7B" w:rsidRPr="00071825">
        <w:rPr>
          <w:sz w:val="20"/>
          <w:szCs w:val="20"/>
        </w:rPr>
        <w:t xml:space="preserve"> maken </w:t>
      </w:r>
      <w:r w:rsidR="00357F7B">
        <w:rPr>
          <w:sz w:val="20"/>
          <w:szCs w:val="20"/>
        </w:rPr>
        <w:t>met</w:t>
      </w:r>
      <w:r w:rsidR="00357F7B" w:rsidRPr="00071825">
        <w:rPr>
          <w:sz w:val="20"/>
          <w:szCs w:val="20"/>
        </w:rPr>
        <w:t xml:space="preserve"> voorspellende modellen</w:t>
      </w:r>
      <w:r w:rsidR="00BF71CF">
        <w:rPr>
          <w:sz w:val="20"/>
          <w:szCs w:val="20"/>
        </w:rPr>
        <w:t xml:space="preserve"> (Fig. 1b en 1c)</w:t>
      </w:r>
      <w:r w:rsidR="00357F7B" w:rsidRPr="00071825">
        <w:rPr>
          <w:sz w:val="20"/>
          <w:szCs w:val="20"/>
        </w:rPr>
        <w:t xml:space="preserve">, </w:t>
      </w:r>
      <w:r>
        <w:rPr>
          <w:sz w:val="20"/>
          <w:szCs w:val="20"/>
        </w:rPr>
        <w:t>en</w:t>
      </w:r>
      <w:r w:rsidR="00357F7B" w:rsidRPr="00071825">
        <w:rPr>
          <w:sz w:val="20"/>
          <w:szCs w:val="20"/>
        </w:rPr>
        <w:t xml:space="preserve"> hiermee het kasontwerp en</w:t>
      </w:r>
      <w:r w:rsidR="004E7DA2">
        <w:rPr>
          <w:sz w:val="20"/>
          <w:szCs w:val="20"/>
        </w:rPr>
        <w:t xml:space="preserve"> de</w:t>
      </w:r>
      <w:r w:rsidR="00357F7B" w:rsidRPr="00071825">
        <w:rPr>
          <w:sz w:val="20"/>
          <w:szCs w:val="20"/>
        </w:rPr>
        <w:t xml:space="preserve"> controleparameter instellingen te </w:t>
      </w:r>
      <w:r w:rsidR="004E7DA2">
        <w:rPr>
          <w:sz w:val="20"/>
          <w:szCs w:val="20"/>
        </w:rPr>
        <w:t>optimaliseren</w:t>
      </w:r>
      <w:r w:rsidR="00357F7B" w:rsidRPr="00071825">
        <w:rPr>
          <w:sz w:val="20"/>
          <w:szCs w:val="20"/>
        </w:rPr>
        <w:t xml:space="preserve">, </w:t>
      </w:r>
      <w:r>
        <w:rPr>
          <w:sz w:val="20"/>
          <w:szCs w:val="20"/>
        </w:rPr>
        <w:t xml:space="preserve">om </w:t>
      </w:r>
      <w:r w:rsidR="004E7DA2">
        <w:rPr>
          <w:sz w:val="20"/>
          <w:szCs w:val="20"/>
        </w:rPr>
        <w:t>zodoende</w:t>
      </w:r>
      <w:r w:rsidR="00357F7B" w:rsidRPr="00071825">
        <w:rPr>
          <w:sz w:val="20"/>
          <w:szCs w:val="20"/>
        </w:rPr>
        <w:t xml:space="preserve"> lo</w:t>
      </w:r>
      <w:r w:rsidR="004E7DA2">
        <w:rPr>
          <w:sz w:val="20"/>
          <w:szCs w:val="20"/>
        </w:rPr>
        <w:t>kale klimaatverschillen binnen één</w:t>
      </w:r>
      <w:r w:rsidR="00357F7B" w:rsidRPr="00071825">
        <w:rPr>
          <w:sz w:val="20"/>
          <w:szCs w:val="20"/>
        </w:rPr>
        <w:t xml:space="preserve"> kas te </w:t>
      </w:r>
      <w:r w:rsidR="004E7DA2">
        <w:rPr>
          <w:sz w:val="20"/>
          <w:szCs w:val="20"/>
        </w:rPr>
        <w:t>minimaliseren</w:t>
      </w:r>
      <w:r w:rsidR="007845A6" w:rsidRPr="00071825">
        <w:rPr>
          <w:sz w:val="20"/>
          <w:szCs w:val="20"/>
        </w:rPr>
        <w:t xml:space="preserve">. </w:t>
      </w:r>
      <w:r>
        <w:rPr>
          <w:sz w:val="20"/>
          <w:szCs w:val="20"/>
        </w:rPr>
        <w:t>De</w:t>
      </w:r>
      <w:r w:rsidR="007845A6" w:rsidRPr="00071825">
        <w:rPr>
          <w:sz w:val="20"/>
          <w:szCs w:val="20"/>
        </w:rPr>
        <w:t xml:space="preserve"> resultaten van het project </w:t>
      </w:r>
      <w:r w:rsidR="00BB6AA1">
        <w:rPr>
          <w:sz w:val="20"/>
          <w:szCs w:val="20"/>
        </w:rPr>
        <w:t>dragen bij</w:t>
      </w:r>
      <w:r w:rsidR="007845A6" w:rsidRPr="00071825">
        <w:rPr>
          <w:sz w:val="20"/>
          <w:szCs w:val="20"/>
        </w:rPr>
        <w:t xml:space="preserve"> aan hogere opbrengsten in de tuinbouw, hoogwaardigere tuinbouwtechniek en de ontwikkeling van betere </w:t>
      </w:r>
      <w:r w:rsidR="0056762F">
        <w:rPr>
          <w:sz w:val="20"/>
          <w:szCs w:val="20"/>
        </w:rPr>
        <w:t>sensortechnologie voor semigesloten, gesloten</w:t>
      </w:r>
      <w:r w:rsidR="0014608A">
        <w:rPr>
          <w:sz w:val="20"/>
          <w:szCs w:val="20"/>
        </w:rPr>
        <w:t xml:space="preserve">, </w:t>
      </w:r>
      <w:proofErr w:type="spellStart"/>
      <w:r w:rsidR="0014608A">
        <w:rPr>
          <w:sz w:val="20"/>
          <w:szCs w:val="20"/>
        </w:rPr>
        <w:t>vertical</w:t>
      </w:r>
      <w:proofErr w:type="spellEnd"/>
      <w:r w:rsidR="0014608A">
        <w:rPr>
          <w:sz w:val="20"/>
          <w:szCs w:val="20"/>
        </w:rPr>
        <w:t xml:space="preserve"> farms </w:t>
      </w:r>
      <w:r w:rsidR="0056762F">
        <w:rPr>
          <w:sz w:val="20"/>
          <w:szCs w:val="20"/>
        </w:rPr>
        <w:t xml:space="preserve">en </w:t>
      </w:r>
      <w:proofErr w:type="spellStart"/>
      <w:r w:rsidR="007845A6" w:rsidRPr="00071825">
        <w:rPr>
          <w:sz w:val="20"/>
          <w:szCs w:val="20"/>
        </w:rPr>
        <w:t>daglichtloze</w:t>
      </w:r>
      <w:proofErr w:type="spellEnd"/>
      <w:r w:rsidR="007845A6" w:rsidRPr="00071825">
        <w:rPr>
          <w:sz w:val="20"/>
          <w:szCs w:val="20"/>
        </w:rPr>
        <w:t xml:space="preserve"> </w:t>
      </w:r>
      <w:r w:rsidR="0056762F">
        <w:rPr>
          <w:sz w:val="20"/>
          <w:szCs w:val="20"/>
        </w:rPr>
        <w:t xml:space="preserve">kassen. </w:t>
      </w:r>
      <w:r w:rsidR="00D239D1">
        <w:rPr>
          <w:sz w:val="20"/>
          <w:szCs w:val="20"/>
        </w:rPr>
        <w:t>Dit kan zowel doordat de meetmethodes gebruikt kunnen worden in de ontwikkelings</w:t>
      </w:r>
      <w:r w:rsidR="001A2815">
        <w:rPr>
          <w:sz w:val="20"/>
          <w:szCs w:val="20"/>
        </w:rPr>
        <w:t>-</w:t>
      </w:r>
      <w:r w:rsidR="00D239D1">
        <w:rPr>
          <w:sz w:val="20"/>
          <w:szCs w:val="20"/>
        </w:rPr>
        <w:t xml:space="preserve"> en inregelfase van de kas, als door het mogelijk maken van continue meet</w:t>
      </w:r>
      <w:r w:rsidR="001A2815">
        <w:rPr>
          <w:sz w:val="20"/>
          <w:szCs w:val="20"/>
        </w:rPr>
        <w:t>-</w:t>
      </w:r>
      <w:r w:rsidR="00D239D1">
        <w:rPr>
          <w:sz w:val="20"/>
          <w:szCs w:val="20"/>
        </w:rPr>
        <w:t xml:space="preserve"> en regelsystemen in de tuinbouw op grote schaal.</w:t>
      </w:r>
    </w:p>
    <w:p w14:paraId="2191A097" w14:textId="4C51D585" w:rsidR="007845A6" w:rsidRDefault="00C27B58" w:rsidP="00395044">
      <w:pPr>
        <w:spacing w:after="0" w:line="276" w:lineRule="auto"/>
        <w:jc w:val="both"/>
      </w:pPr>
      <w:r>
        <w:t xml:space="preserve">(a) </w:t>
      </w:r>
      <w:r w:rsidRPr="00071825">
        <w:rPr>
          <w:noProof/>
          <w:sz w:val="20"/>
          <w:szCs w:val="20"/>
          <w:lang w:eastAsia="nl-NL"/>
        </w:rPr>
        <w:drawing>
          <wp:inline distT="0" distB="0" distL="0" distR="0" wp14:anchorId="17CC8494" wp14:editId="1C06E0EF">
            <wp:extent cx="2347546" cy="1319905"/>
            <wp:effectExtent l="0" t="0" r="254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357505" cy="1325505"/>
                    </a:xfrm>
                    <a:prstGeom prst="rect">
                      <a:avLst/>
                    </a:prstGeom>
                  </pic:spPr>
                </pic:pic>
              </a:graphicData>
            </a:graphic>
          </wp:inline>
        </w:drawing>
      </w:r>
      <w:r>
        <w:tab/>
      </w:r>
      <w:r w:rsidRPr="00C27B58">
        <w:t xml:space="preserve"> </w:t>
      </w:r>
      <w:r>
        <w:t>(b)</w:t>
      </w:r>
      <w:r>
        <w:rPr>
          <w:noProof/>
          <w:lang w:eastAsia="nl-NL"/>
        </w:rPr>
        <w:drawing>
          <wp:inline distT="0" distB="0" distL="0" distR="0" wp14:anchorId="43DBEB01" wp14:editId="38A36DD8">
            <wp:extent cx="857473" cy="1314450"/>
            <wp:effectExtent l="0" t="0" r="0" b="0"/>
            <wp:docPr id="7" name="Picture 7" descr="cid:image001.png@01D632A9.2E6FA9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32A9.2E6FA9A0"/>
                    <pic:cNvPicPr>
                      <a:picLocks noChangeAspect="1" noChangeArrowheads="1"/>
                    </pic:cNvPicPr>
                  </pic:nvPicPr>
                  <pic:blipFill rotWithShape="1">
                    <a:blip r:embed="rId17" r:link="rId18" cstate="print">
                      <a:extLst>
                        <a:ext uri="{28A0092B-C50C-407E-A947-70E740481C1C}">
                          <a14:useLocalDpi xmlns:a14="http://schemas.microsoft.com/office/drawing/2010/main" val="0"/>
                        </a:ext>
                      </a:extLst>
                    </a:blip>
                    <a:srcRect l="28498" t="4577" r="28238" b="5282"/>
                    <a:stretch/>
                  </pic:blipFill>
                  <pic:spPr bwMode="auto">
                    <a:xfrm>
                      <a:off x="0" y="0"/>
                      <a:ext cx="865173" cy="1326254"/>
                    </a:xfrm>
                    <a:prstGeom prst="rect">
                      <a:avLst/>
                    </a:prstGeom>
                    <a:noFill/>
                    <a:ln>
                      <a:noFill/>
                    </a:ln>
                    <a:extLst>
                      <a:ext uri="{53640926-AAD7-44D8-BBD7-CCE9431645EC}">
                        <a14:shadowObscured xmlns:a14="http://schemas.microsoft.com/office/drawing/2010/main"/>
                      </a:ext>
                    </a:extLst>
                  </pic:spPr>
                </pic:pic>
              </a:graphicData>
            </a:graphic>
          </wp:inline>
        </w:drawing>
      </w:r>
      <w:r>
        <w:tab/>
        <w:t>(c)</w:t>
      </w:r>
      <w:r>
        <w:rPr>
          <w:noProof/>
          <w:lang w:eastAsia="nl-NL"/>
        </w:rPr>
        <w:drawing>
          <wp:inline distT="0" distB="0" distL="0" distR="0" wp14:anchorId="6DF7B581" wp14:editId="0BE369E8">
            <wp:extent cx="885825" cy="1361146"/>
            <wp:effectExtent l="0" t="0" r="0" b="0"/>
            <wp:docPr id="8" name="Picture 8" descr="cid:image002.png@01D632A9.2E6FA9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png@01D632A9.2E6FA9A0"/>
                    <pic:cNvPicPr>
                      <a:picLocks noChangeAspect="1" noChangeArrowheads="1"/>
                    </pic:cNvPicPr>
                  </pic:nvPicPr>
                  <pic:blipFill rotWithShape="1">
                    <a:blip r:embed="rId19" r:link="rId20" cstate="print">
                      <a:extLst>
                        <a:ext uri="{28A0092B-C50C-407E-A947-70E740481C1C}">
                          <a14:useLocalDpi xmlns:a14="http://schemas.microsoft.com/office/drawing/2010/main" val="0"/>
                        </a:ext>
                      </a:extLst>
                    </a:blip>
                    <a:srcRect l="28757" t="5634" r="28757" b="5634"/>
                    <a:stretch/>
                  </pic:blipFill>
                  <pic:spPr bwMode="auto">
                    <a:xfrm>
                      <a:off x="0" y="0"/>
                      <a:ext cx="898769" cy="1381035"/>
                    </a:xfrm>
                    <a:prstGeom prst="rect">
                      <a:avLst/>
                    </a:prstGeom>
                    <a:noFill/>
                    <a:ln>
                      <a:noFill/>
                    </a:ln>
                    <a:extLst>
                      <a:ext uri="{53640926-AAD7-44D8-BBD7-CCE9431645EC}">
                        <a14:shadowObscured xmlns:a14="http://schemas.microsoft.com/office/drawing/2010/main"/>
                      </a:ext>
                    </a:extLst>
                  </pic:spPr>
                </pic:pic>
              </a:graphicData>
            </a:graphic>
          </wp:inline>
        </w:drawing>
      </w:r>
    </w:p>
    <w:p w14:paraId="7A793FC8" w14:textId="17645424" w:rsidR="00C27B58" w:rsidRPr="00395044" w:rsidRDefault="00C27B58" w:rsidP="00395044">
      <w:pPr>
        <w:spacing w:line="276" w:lineRule="auto"/>
        <w:jc w:val="both"/>
        <w:rPr>
          <w:i/>
          <w:sz w:val="18"/>
          <w:szCs w:val="18"/>
        </w:rPr>
      </w:pPr>
      <w:r w:rsidRPr="00395044">
        <w:rPr>
          <w:i/>
          <w:sz w:val="18"/>
          <w:szCs w:val="18"/>
        </w:rPr>
        <w:t xml:space="preserve">Figuur 1: </w:t>
      </w:r>
      <w:r w:rsidR="00E84979" w:rsidRPr="00395044">
        <w:rPr>
          <w:i/>
          <w:sz w:val="18"/>
          <w:szCs w:val="18"/>
        </w:rPr>
        <w:t>(a) schematische weergave van een 3D sensornetwerk dat per plant het lokale klimaat en luchtstroom in beeld kan brengen.</w:t>
      </w:r>
      <w:r w:rsidR="000D6362" w:rsidRPr="00395044">
        <w:rPr>
          <w:i/>
          <w:sz w:val="18"/>
          <w:szCs w:val="18"/>
        </w:rPr>
        <w:t xml:space="preserve"> (b) en (c) laten een </w:t>
      </w:r>
      <w:proofErr w:type="gramStart"/>
      <w:r w:rsidR="000D6362" w:rsidRPr="00395044">
        <w:rPr>
          <w:i/>
          <w:sz w:val="18"/>
          <w:szCs w:val="18"/>
        </w:rPr>
        <w:t>COMSOL simulatie</w:t>
      </w:r>
      <w:proofErr w:type="gramEnd"/>
      <w:r w:rsidR="000D6362" w:rsidRPr="00395044">
        <w:rPr>
          <w:i/>
          <w:sz w:val="18"/>
          <w:szCs w:val="18"/>
        </w:rPr>
        <w:t xml:space="preserve"> zien van de (b) temperatuur en (c) luchtstroom</w:t>
      </w:r>
      <w:r w:rsidR="000B12FF" w:rsidRPr="00395044">
        <w:rPr>
          <w:i/>
          <w:sz w:val="18"/>
          <w:szCs w:val="18"/>
        </w:rPr>
        <w:t xml:space="preserve"> wanneer er een verwarming (linksonder in (b)) </w:t>
      </w:r>
      <w:r w:rsidR="00752BBC" w:rsidRPr="00395044">
        <w:rPr>
          <w:i/>
          <w:sz w:val="18"/>
          <w:szCs w:val="18"/>
        </w:rPr>
        <w:t>is</w:t>
      </w:r>
      <w:r w:rsidR="000B12FF" w:rsidRPr="00395044">
        <w:rPr>
          <w:i/>
          <w:sz w:val="18"/>
          <w:szCs w:val="18"/>
        </w:rPr>
        <w:t xml:space="preserve"> aangezet</w:t>
      </w:r>
      <w:r w:rsidR="00752BBC" w:rsidRPr="00395044">
        <w:rPr>
          <w:i/>
          <w:sz w:val="18"/>
          <w:szCs w:val="18"/>
        </w:rPr>
        <w:t xml:space="preserve"> in de kas</w:t>
      </w:r>
      <w:r w:rsidR="000D6362" w:rsidRPr="00395044">
        <w:rPr>
          <w:i/>
          <w:sz w:val="18"/>
          <w:szCs w:val="18"/>
        </w:rPr>
        <w:t>.</w:t>
      </w:r>
    </w:p>
    <w:p w14:paraId="7EACA783" w14:textId="77777777" w:rsidR="00CF799C" w:rsidRDefault="00CF799C" w:rsidP="00CF799C">
      <w:pPr>
        <w:pStyle w:val="Lijstalinea"/>
        <w:spacing w:after="0" w:line="276" w:lineRule="auto"/>
        <w:ind w:left="360"/>
        <w:jc w:val="both"/>
        <w:rPr>
          <w:b/>
          <w:sz w:val="20"/>
          <w:szCs w:val="20"/>
        </w:rPr>
      </w:pPr>
    </w:p>
    <w:p w14:paraId="52672945" w14:textId="77777777" w:rsidR="00CF799C" w:rsidRDefault="00CF799C">
      <w:pPr>
        <w:rPr>
          <w:b/>
          <w:sz w:val="20"/>
          <w:szCs w:val="20"/>
        </w:rPr>
      </w:pPr>
      <w:r>
        <w:rPr>
          <w:b/>
          <w:sz w:val="20"/>
          <w:szCs w:val="20"/>
        </w:rPr>
        <w:br w:type="page"/>
      </w:r>
    </w:p>
    <w:p w14:paraId="112BB9E1" w14:textId="40A343A7" w:rsidR="00F8611F" w:rsidRPr="00EC01E7" w:rsidRDefault="00F8611F" w:rsidP="00395044">
      <w:pPr>
        <w:pStyle w:val="Lijstalinea"/>
        <w:numPr>
          <w:ilvl w:val="0"/>
          <w:numId w:val="3"/>
        </w:numPr>
        <w:spacing w:after="0" w:line="276" w:lineRule="auto"/>
        <w:jc w:val="both"/>
        <w:rPr>
          <w:b/>
          <w:sz w:val="20"/>
          <w:szCs w:val="20"/>
        </w:rPr>
      </w:pPr>
      <w:r w:rsidRPr="00EC01E7">
        <w:rPr>
          <w:b/>
          <w:sz w:val="20"/>
          <w:szCs w:val="20"/>
        </w:rPr>
        <w:lastRenderedPageBreak/>
        <w:t>Globale aanpak</w:t>
      </w:r>
    </w:p>
    <w:p w14:paraId="505BF6D6" w14:textId="4EB00950" w:rsidR="007D14A8" w:rsidRDefault="00071825" w:rsidP="00CF799C">
      <w:pPr>
        <w:spacing w:line="276" w:lineRule="auto"/>
        <w:jc w:val="both"/>
        <w:rPr>
          <w:sz w:val="20"/>
          <w:szCs w:val="20"/>
        </w:rPr>
      </w:pPr>
      <w:r w:rsidRPr="00071825">
        <w:rPr>
          <w:sz w:val="20"/>
          <w:szCs w:val="20"/>
        </w:rPr>
        <w:t>Om het klimaat en de gasverdeling in de kas te finetunen is een integrale aanpak nodig, waarbij meerdere types sensoren me</w:t>
      </w:r>
      <w:r w:rsidR="00C27B58">
        <w:rPr>
          <w:sz w:val="20"/>
          <w:szCs w:val="20"/>
        </w:rPr>
        <w:t>t hoge ruimtelijke resolutie (&lt;</w:t>
      </w:r>
      <w:r w:rsidRPr="00071825">
        <w:rPr>
          <w:sz w:val="20"/>
          <w:szCs w:val="20"/>
        </w:rPr>
        <w:t xml:space="preserve">1 m) over de kas verdeeld worden. </w:t>
      </w:r>
      <w:r w:rsidR="00530D41">
        <w:rPr>
          <w:sz w:val="20"/>
          <w:szCs w:val="20"/>
        </w:rPr>
        <w:t xml:space="preserve">Hiervoor </w:t>
      </w:r>
      <w:r w:rsidR="007F0E0A">
        <w:rPr>
          <w:sz w:val="20"/>
          <w:szCs w:val="20"/>
        </w:rPr>
        <w:t>testen we</w:t>
      </w:r>
      <w:r w:rsidR="00530D41">
        <w:rPr>
          <w:sz w:val="20"/>
          <w:szCs w:val="20"/>
        </w:rPr>
        <w:t xml:space="preserve"> zowel bestaande </w:t>
      </w:r>
      <w:r w:rsidR="007F0E0A">
        <w:rPr>
          <w:sz w:val="20"/>
          <w:szCs w:val="20"/>
        </w:rPr>
        <w:t xml:space="preserve">als </w:t>
      </w:r>
      <w:r w:rsidR="00530D41">
        <w:rPr>
          <w:sz w:val="20"/>
          <w:szCs w:val="20"/>
        </w:rPr>
        <w:t>nieuwe sensorprincipes</w:t>
      </w:r>
      <w:r w:rsidR="007F0E0A">
        <w:rPr>
          <w:sz w:val="20"/>
          <w:szCs w:val="20"/>
        </w:rPr>
        <w:t xml:space="preserve">, </w:t>
      </w:r>
      <w:r w:rsidR="0099437C">
        <w:rPr>
          <w:sz w:val="20"/>
          <w:szCs w:val="20"/>
        </w:rPr>
        <w:t xml:space="preserve">om zo goed mogelijk de </w:t>
      </w:r>
      <w:r w:rsidR="0056762F">
        <w:rPr>
          <w:sz w:val="20"/>
          <w:szCs w:val="20"/>
        </w:rPr>
        <w:t xml:space="preserve">3D </w:t>
      </w:r>
      <w:r w:rsidR="0099437C">
        <w:rPr>
          <w:sz w:val="20"/>
          <w:szCs w:val="20"/>
        </w:rPr>
        <w:t xml:space="preserve">luchtstroom, het lokale klimaat en gasverdeling in </w:t>
      </w:r>
      <w:r w:rsidR="0099437C" w:rsidRPr="007B4495">
        <w:rPr>
          <w:sz w:val="20"/>
          <w:szCs w:val="20"/>
        </w:rPr>
        <w:t>een kas in beeld te brengen</w:t>
      </w:r>
      <w:r w:rsidR="00402004" w:rsidRPr="007B4495">
        <w:rPr>
          <w:sz w:val="20"/>
          <w:szCs w:val="20"/>
        </w:rPr>
        <w:t xml:space="preserve">. De nadruk ligt hierbij zowel op goedkope, kleine autonome sensoren, als op </w:t>
      </w:r>
      <w:r w:rsidR="0056762F" w:rsidRPr="007B4495">
        <w:rPr>
          <w:sz w:val="20"/>
          <w:szCs w:val="20"/>
        </w:rPr>
        <w:t xml:space="preserve">nieuwe ultrasone </w:t>
      </w:r>
      <w:r w:rsidR="00402004" w:rsidRPr="007B4495">
        <w:rPr>
          <w:sz w:val="20"/>
          <w:szCs w:val="20"/>
        </w:rPr>
        <w:t xml:space="preserve">technieken die een </w:t>
      </w:r>
      <w:r w:rsidR="0056762F" w:rsidRPr="007B4495">
        <w:rPr>
          <w:sz w:val="20"/>
          <w:szCs w:val="20"/>
        </w:rPr>
        <w:t xml:space="preserve">3D </w:t>
      </w:r>
      <w:proofErr w:type="spellStart"/>
      <w:r w:rsidR="00402004" w:rsidRPr="007B4495">
        <w:rPr>
          <w:sz w:val="20"/>
          <w:szCs w:val="20"/>
        </w:rPr>
        <w:t>spatieel</w:t>
      </w:r>
      <w:proofErr w:type="spellEnd"/>
      <w:r w:rsidR="00402004" w:rsidRPr="007B4495">
        <w:rPr>
          <w:sz w:val="20"/>
          <w:szCs w:val="20"/>
        </w:rPr>
        <w:t xml:space="preserve"> beeld van temperatuur </w:t>
      </w:r>
      <w:r w:rsidR="0056762F" w:rsidRPr="007B4495">
        <w:rPr>
          <w:sz w:val="20"/>
          <w:szCs w:val="20"/>
        </w:rPr>
        <w:t>en</w:t>
      </w:r>
      <w:r w:rsidR="00402004" w:rsidRPr="007B4495">
        <w:rPr>
          <w:sz w:val="20"/>
          <w:szCs w:val="20"/>
        </w:rPr>
        <w:t xml:space="preserve"> luchtstroomsnelheid over een groot gebied kunnen geven</w:t>
      </w:r>
      <w:r w:rsidR="0099437C" w:rsidRPr="007B4495">
        <w:rPr>
          <w:sz w:val="20"/>
          <w:szCs w:val="20"/>
        </w:rPr>
        <w:t>.</w:t>
      </w:r>
      <w:r w:rsidR="00530D41" w:rsidRPr="007B4495">
        <w:rPr>
          <w:sz w:val="20"/>
          <w:szCs w:val="20"/>
        </w:rPr>
        <w:t xml:space="preserve"> </w:t>
      </w:r>
      <w:r w:rsidR="00004679" w:rsidRPr="007B4495">
        <w:rPr>
          <w:sz w:val="20"/>
          <w:szCs w:val="20"/>
        </w:rPr>
        <w:t>Dit ultrasone</w:t>
      </w:r>
      <w:r w:rsidR="00004679">
        <w:rPr>
          <w:sz w:val="20"/>
          <w:szCs w:val="20"/>
        </w:rPr>
        <w:t xml:space="preserve"> systeem </w:t>
      </w:r>
      <w:r w:rsidR="00CF799C">
        <w:rPr>
          <w:sz w:val="20"/>
          <w:szCs w:val="20"/>
        </w:rPr>
        <w:t xml:space="preserve">bestaat uit een 3D rooster van ultrasound bakens, waarbij d.m.v. meting van de geluidsnelheden tussen de verschillende bakens, de luchtstroomsnelheid en richting in 3D bepaald kan worden. Aangezien deze snelheden ook </w:t>
      </w:r>
      <w:proofErr w:type="spellStart"/>
      <w:r w:rsidR="00CF799C">
        <w:rPr>
          <w:sz w:val="20"/>
          <w:szCs w:val="20"/>
        </w:rPr>
        <w:t>beinvloed</w:t>
      </w:r>
      <w:proofErr w:type="spellEnd"/>
      <w:r w:rsidR="00CF799C">
        <w:rPr>
          <w:sz w:val="20"/>
          <w:szCs w:val="20"/>
        </w:rPr>
        <w:t xml:space="preserve"> kunnen worden door de gewassen, zal onderzocht worden </w:t>
      </w:r>
      <w:r w:rsidR="0056762F">
        <w:rPr>
          <w:sz w:val="20"/>
          <w:szCs w:val="20"/>
        </w:rPr>
        <w:t xml:space="preserve">of met dezelfde ultrasone techniek ook simultaan de biomassa en </w:t>
      </w:r>
      <w:r w:rsidR="007D14A8">
        <w:rPr>
          <w:sz w:val="20"/>
          <w:szCs w:val="20"/>
        </w:rPr>
        <w:t>de</w:t>
      </w:r>
      <w:r w:rsidR="0056762F">
        <w:rPr>
          <w:sz w:val="20"/>
          <w:szCs w:val="20"/>
        </w:rPr>
        <w:t xml:space="preserve"> vocht</w:t>
      </w:r>
      <w:r w:rsidR="007D14A8">
        <w:rPr>
          <w:sz w:val="20"/>
          <w:szCs w:val="20"/>
        </w:rPr>
        <w:t xml:space="preserve">balans van de plant </w:t>
      </w:r>
      <w:r w:rsidR="00CF799C">
        <w:rPr>
          <w:sz w:val="20"/>
          <w:szCs w:val="20"/>
        </w:rPr>
        <w:t>gemeten kan worden</w:t>
      </w:r>
      <w:r w:rsidR="007D14A8">
        <w:rPr>
          <w:sz w:val="20"/>
          <w:szCs w:val="20"/>
        </w:rPr>
        <w:t xml:space="preserve">. </w:t>
      </w:r>
      <w:r w:rsidR="00176947" w:rsidRPr="00071825">
        <w:rPr>
          <w:sz w:val="20"/>
          <w:szCs w:val="20"/>
        </w:rPr>
        <w:t xml:space="preserve">Door </w:t>
      </w:r>
      <w:r w:rsidR="00F204C3">
        <w:rPr>
          <w:sz w:val="20"/>
          <w:szCs w:val="20"/>
        </w:rPr>
        <w:t xml:space="preserve">al </w:t>
      </w:r>
      <w:r w:rsidR="00176947" w:rsidRPr="00071825">
        <w:rPr>
          <w:sz w:val="20"/>
          <w:szCs w:val="20"/>
        </w:rPr>
        <w:t xml:space="preserve">deze sensoren op afstand uit te lezen, </w:t>
      </w:r>
      <w:r w:rsidR="007F0E0A">
        <w:rPr>
          <w:sz w:val="20"/>
          <w:szCs w:val="20"/>
        </w:rPr>
        <w:t>krijgen</w:t>
      </w:r>
      <w:r w:rsidR="007F0E0A" w:rsidRPr="00071825">
        <w:rPr>
          <w:sz w:val="20"/>
          <w:szCs w:val="20"/>
        </w:rPr>
        <w:t xml:space="preserve"> </w:t>
      </w:r>
      <w:r w:rsidR="00176947" w:rsidRPr="00071825">
        <w:rPr>
          <w:sz w:val="20"/>
          <w:szCs w:val="20"/>
        </w:rPr>
        <w:t>we een goed, onverstoord beeld van de gewassen</w:t>
      </w:r>
      <w:r w:rsidR="00A23CF0">
        <w:rPr>
          <w:sz w:val="20"/>
          <w:szCs w:val="20"/>
        </w:rPr>
        <w:t xml:space="preserve"> en</w:t>
      </w:r>
      <w:r w:rsidR="00402004">
        <w:rPr>
          <w:sz w:val="20"/>
          <w:szCs w:val="20"/>
        </w:rPr>
        <w:t xml:space="preserve"> hun</w:t>
      </w:r>
      <w:r w:rsidR="00A23CF0">
        <w:rPr>
          <w:sz w:val="20"/>
          <w:szCs w:val="20"/>
        </w:rPr>
        <w:t xml:space="preserve"> omgeving</w:t>
      </w:r>
      <w:r w:rsidR="00176947" w:rsidRPr="00071825">
        <w:rPr>
          <w:sz w:val="20"/>
          <w:szCs w:val="20"/>
        </w:rPr>
        <w:t xml:space="preserve">. </w:t>
      </w:r>
      <w:r w:rsidR="003F6A52" w:rsidRPr="00071825">
        <w:rPr>
          <w:sz w:val="20"/>
          <w:szCs w:val="20"/>
        </w:rPr>
        <w:t xml:space="preserve">Om de </w:t>
      </w:r>
      <w:r w:rsidR="003F6A52">
        <w:rPr>
          <w:sz w:val="20"/>
          <w:szCs w:val="20"/>
        </w:rPr>
        <w:t xml:space="preserve">gemeten </w:t>
      </w:r>
      <w:r w:rsidR="003F6A52" w:rsidRPr="00071825">
        <w:rPr>
          <w:sz w:val="20"/>
          <w:szCs w:val="20"/>
        </w:rPr>
        <w:t>luchtstro</w:t>
      </w:r>
      <w:r w:rsidR="007D14A8">
        <w:rPr>
          <w:sz w:val="20"/>
          <w:szCs w:val="20"/>
        </w:rPr>
        <w:t>omrichting</w:t>
      </w:r>
      <w:r w:rsidR="003F6A52" w:rsidRPr="00071825">
        <w:rPr>
          <w:sz w:val="20"/>
          <w:szCs w:val="20"/>
        </w:rPr>
        <w:t xml:space="preserve"> </w:t>
      </w:r>
      <w:r w:rsidR="00176947">
        <w:rPr>
          <w:sz w:val="20"/>
          <w:szCs w:val="20"/>
        </w:rPr>
        <w:t xml:space="preserve">en </w:t>
      </w:r>
      <w:r w:rsidR="007D14A8">
        <w:rPr>
          <w:sz w:val="20"/>
          <w:szCs w:val="20"/>
        </w:rPr>
        <w:t xml:space="preserve">het </w:t>
      </w:r>
      <w:r w:rsidR="00176947">
        <w:rPr>
          <w:sz w:val="20"/>
          <w:szCs w:val="20"/>
        </w:rPr>
        <w:t xml:space="preserve">klimaat </w:t>
      </w:r>
      <w:r w:rsidR="003F6A52" w:rsidRPr="00071825">
        <w:rPr>
          <w:sz w:val="20"/>
          <w:szCs w:val="20"/>
        </w:rPr>
        <w:t>rond de gewassen te begrijpen, zullen</w:t>
      </w:r>
      <w:r w:rsidR="00D239D1">
        <w:rPr>
          <w:sz w:val="20"/>
          <w:szCs w:val="20"/>
        </w:rPr>
        <w:t xml:space="preserve"> zo mogelijk bestaande kas klimaat</w:t>
      </w:r>
      <w:r w:rsidR="007D14A8">
        <w:rPr>
          <w:sz w:val="20"/>
          <w:szCs w:val="20"/>
        </w:rPr>
        <w:t>modellen gebruikt</w:t>
      </w:r>
      <w:r w:rsidR="00D239D1">
        <w:rPr>
          <w:sz w:val="20"/>
          <w:szCs w:val="20"/>
        </w:rPr>
        <w:t xml:space="preserve"> en gevalideerd</w:t>
      </w:r>
      <w:r w:rsidR="007D14A8">
        <w:rPr>
          <w:sz w:val="20"/>
          <w:szCs w:val="20"/>
        </w:rPr>
        <w:t xml:space="preserve"> worden</w:t>
      </w:r>
      <w:r w:rsidR="003F6A52" w:rsidRPr="00071825">
        <w:rPr>
          <w:sz w:val="20"/>
          <w:szCs w:val="20"/>
        </w:rPr>
        <w:t xml:space="preserve">. In het bijzonder kijken </w:t>
      </w:r>
      <w:r w:rsidR="007F0E0A">
        <w:rPr>
          <w:sz w:val="20"/>
          <w:szCs w:val="20"/>
        </w:rPr>
        <w:t xml:space="preserve">we </w:t>
      </w:r>
      <w:r w:rsidR="003F6A52" w:rsidRPr="00071825">
        <w:rPr>
          <w:sz w:val="20"/>
          <w:szCs w:val="20"/>
        </w:rPr>
        <w:t xml:space="preserve">naar de verstoringen </w:t>
      </w:r>
      <w:r w:rsidR="007D14A8">
        <w:rPr>
          <w:sz w:val="20"/>
          <w:szCs w:val="20"/>
        </w:rPr>
        <w:t>in de</w:t>
      </w:r>
      <w:r w:rsidR="003F6A52" w:rsidRPr="00071825">
        <w:rPr>
          <w:sz w:val="20"/>
          <w:szCs w:val="20"/>
        </w:rPr>
        <w:t xml:space="preserve"> flow in de kas veroorzaakt door de gewassen</w:t>
      </w:r>
      <w:r w:rsidR="007D14A8">
        <w:rPr>
          <w:sz w:val="20"/>
          <w:szCs w:val="20"/>
        </w:rPr>
        <w:t xml:space="preserve"> en externe weersfactoren</w:t>
      </w:r>
      <w:r w:rsidR="003F6A52" w:rsidRPr="00071825">
        <w:rPr>
          <w:sz w:val="20"/>
          <w:szCs w:val="20"/>
        </w:rPr>
        <w:t>. Deze verstoringen kunnen ertoe leiden dat de verdeling van gassen zoals CO</w:t>
      </w:r>
      <w:r w:rsidR="003F6A52" w:rsidRPr="0029594F">
        <w:rPr>
          <w:sz w:val="20"/>
          <w:szCs w:val="20"/>
          <w:vertAlign w:val="subscript"/>
        </w:rPr>
        <w:t>2</w:t>
      </w:r>
      <w:r w:rsidR="003F6A52" w:rsidRPr="00071825">
        <w:rPr>
          <w:sz w:val="20"/>
          <w:szCs w:val="20"/>
        </w:rPr>
        <w:t xml:space="preserve"> verre van optimaal is voor de gewasgroei</w:t>
      </w:r>
      <w:r w:rsidR="007D14A8">
        <w:rPr>
          <w:sz w:val="20"/>
          <w:szCs w:val="20"/>
        </w:rPr>
        <w:t>, en zullen gecorreleerd worden aan de plantfysiologie</w:t>
      </w:r>
      <w:r w:rsidR="003F6A52" w:rsidRPr="00071825">
        <w:rPr>
          <w:sz w:val="20"/>
          <w:szCs w:val="20"/>
        </w:rPr>
        <w:t>.</w:t>
      </w:r>
      <w:r w:rsidR="007D14A8">
        <w:rPr>
          <w:sz w:val="20"/>
          <w:szCs w:val="20"/>
        </w:rPr>
        <w:t xml:space="preserve"> Met behulp van het 3D sensornetwerk zullen we uiteindelijk onderzoeken</w:t>
      </w:r>
      <w:r w:rsidR="007F0E0A">
        <w:rPr>
          <w:sz w:val="20"/>
          <w:szCs w:val="20"/>
        </w:rPr>
        <w:t xml:space="preserve"> </w:t>
      </w:r>
      <w:r w:rsidRPr="00071825">
        <w:rPr>
          <w:sz w:val="20"/>
          <w:szCs w:val="20"/>
        </w:rPr>
        <w:t xml:space="preserve">hoe de lucht- en gasverdeling kan worden geoptimaliseerd om te zorgen </w:t>
      </w:r>
      <w:r w:rsidR="00C9445C">
        <w:rPr>
          <w:sz w:val="20"/>
          <w:szCs w:val="20"/>
        </w:rPr>
        <w:t>voor zo</w:t>
      </w:r>
      <w:r w:rsidRPr="00071825">
        <w:rPr>
          <w:sz w:val="20"/>
          <w:szCs w:val="20"/>
        </w:rPr>
        <w:t xml:space="preserve"> uniform</w:t>
      </w:r>
      <w:r w:rsidR="00C9445C">
        <w:rPr>
          <w:sz w:val="20"/>
          <w:szCs w:val="20"/>
        </w:rPr>
        <w:t xml:space="preserve"> mogelijke</w:t>
      </w:r>
      <w:r w:rsidRPr="00071825">
        <w:rPr>
          <w:sz w:val="20"/>
          <w:szCs w:val="20"/>
        </w:rPr>
        <w:t xml:space="preserve"> groeiconditie</w:t>
      </w:r>
      <w:r w:rsidR="00C9445C">
        <w:rPr>
          <w:sz w:val="20"/>
          <w:szCs w:val="20"/>
        </w:rPr>
        <w:t xml:space="preserve">s </w:t>
      </w:r>
      <w:r w:rsidRPr="00071825">
        <w:rPr>
          <w:sz w:val="20"/>
          <w:szCs w:val="20"/>
        </w:rPr>
        <w:t xml:space="preserve">in de kas. Hiervoor </w:t>
      </w:r>
      <w:r w:rsidR="00C9445C">
        <w:rPr>
          <w:sz w:val="20"/>
          <w:szCs w:val="20"/>
        </w:rPr>
        <w:t>combineren we de</w:t>
      </w:r>
      <w:r w:rsidRPr="00071825">
        <w:rPr>
          <w:sz w:val="20"/>
          <w:szCs w:val="20"/>
        </w:rPr>
        <w:t xml:space="preserve"> </w:t>
      </w:r>
      <w:r w:rsidR="0016234B">
        <w:rPr>
          <w:sz w:val="20"/>
          <w:szCs w:val="20"/>
        </w:rPr>
        <w:t>gemeten luchtstroom en klimaat met</w:t>
      </w:r>
      <w:r w:rsidR="00C9445C">
        <w:rPr>
          <w:sz w:val="20"/>
          <w:szCs w:val="20"/>
        </w:rPr>
        <w:t xml:space="preserve"> </w:t>
      </w:r>
      <w:r w:rsidR="007D14A8">
        <w:rPr>
          <w:sz w:val="20"/>
          <w:szCs w:val="20"/>
        </w:rPr>
        <w:t>regelsystemen en modellen</w:t>
      </w:r>
      <w:r w:rsidR="00D239D1">
        <w:rPr>
          <w:sz w:val="20"/>
          <w:szCs w:val="20"/>
        </w:rPr>
        <w:t xml:space="preserve"> van de deelnemende bedrijven</w:t>
      </w:r>
      <w:r w:rsidR="007D14A8">
        <w:rPr>
          <w:sz w:val="20"/>
          <w:szCs w:val="20"/>
        </w:rPr>
        <w:t>, om</w:t>
      </w:r>
      <w:r w:rsidRPr="00071825">
        <w:rPr>
          <w:sz w:val="20"/>
          <w:szCs w:val="20"/>
        </w:rPr>
        <w:t xml:space="preserve"> </w:t>
      </w:r>
      <w:r w:rsidR="0016234B">
        <w:rPr>
          <w:sz w:val="20"/>
          <w:szCs w:val="20"/>
        </w:rPr>
        <w:t xml:space="preserve">zo </w:t>
      </w:r>
      <w:r w:rsidRPr="00071825">
        <w:rPr>
          <w:sz w:val="20"/>
          <w:szCs w:val="20"/>
        </w:rPr>
        <w:t xml:space="preserve">de condities in grote, conventionele kassen te voorspellen en aan te sturen. </w:t>
      </w:r>
    </w:p>
    <w:p w14:paraId="33A40A64" w14:textId="42E7C421" w:rsidR="00656823" w:rsidRPr="00EC01E7" w:rsidRDefault="00656823" w:rsidP="007D14A8">
      <w:pPr>
        <w:spacing w:line="276" w:lineRule="auto"/>
        <w:jc w:val="both"/>
        <w:rPr>
          <w:b/>
          <w:sz w:val="20"/>
          <w:szCs w:val="20"/>
        </w:rPr>
      </w:pPr>
      <w:r w:rsidRPr="00EC01E7">
        <w:rPr>
          <w:b/>
          <w:sz w:val="20"/>
          <w:szCs w:val="20"/>
        </w:rPr>
        <w:t>Beoordelingscriteria</w:t>
      </w:r>
    </w:p>
    <w:p w14:paraId="70A580E7" w14:textId="3BFDCFDB" w:rsidR="00656823" w:rsidRPr="00C972BA" w:rsidRDefault="00656823" w:rsidP="00395044">
      <w:pPr>
        <w:pStyle w:val="Lijstalinea"/>
        <w:numPr>
          <w:ilvl w:val="0"/>
          <w:numId w:val="4"/>
        </w:numPr>
        <w:spacing w:after="0" w:line="276" w:lineRule="auto"/>
        <w:jc w:val="both"/>
        <w:rPr>
          <w:b/>
          <w:sz w:val="20"/>
          <w:szCs w:val="20"/>
        </w:rPr>
      </w:pPr>
      <w:r w:rsidRPr="00C972BA">
        <w:rPr>
          <w:b/>
          <w:sz w:val="20"/>
          <w:szCs w:val="20"/>
        </w:rPr>
        <w:t>Bijdrage aan de prioriteiten van de call</w:t>
      </w:r>
    </w:p>
    <w:p w14:paraId="1D39B1A7" w14:textId="61AA4E1B" w:rsidR="00DB04A1" w:rsidRDefault="009751D9" w:rsidP="00395044">
      <w:pPr>
        <w:spacing w:line="276" w:lineRule="auto"/>
        <w:jc w:val="both"/>
        <w:rPr>
          <w:bCs/>
          <w:sz w:val="20"/>
          <w:szCs w:val="20"/>
        </w:rPr>
      </w:pPr>
      <w:r>
        <w:rPr>
          <w:bCs/>
          <w:sz w:val="20"/>
          <w:szCs w:val="20"/>
        </w:rPr>
        <w:t>Het voorstel sluit aan bij prioriteit</w:t>
      </w:r>
      <w:r w:rsidR="00F47DDB">
        <w:rPr>
          <w:bCs/>
          <w:sz w:val="20"/>
          <w:szCs w:val="20"/>
        </w:rPr>
        <w:t>en</w:t>
      </w:r>
      <w:r>
        <w:rPr>
          <w:bCs/>
          <w:sz w:val="20"/>
          <w:szCs w:val="20"/>
        </w:rPr>
        <w:t xml:space="preserve"> 42</w:t>
      </w:r>
      <w:r w:rsidR="00F47DDB">
        <w:rPr>
          <w:bCs/>
          <w:sz w:val="20"/>
          <w:szCs w:val="20"/>
        </w:rPr>
        <w:t xml:space="preserve"> en 43 van de call. </w:t>
      </w:r>
      <w:r w:rsidR="00DB04A1">
        <w:rPr>
          <w:bCs/>
          <w:sz w:val="20"/>
          <w:szCs w:val="20"/>
        </w:rPr>
        <w:t xml:space="preserve">Binnen het voorstel ontwikkelen wij een fijnmazig 3D sensornetwerk om inzicht te krijgen in de luchtstromen in </w:t>
      </w:r>
      <w:r w:rsidR="00C9445C">
        <w:rPr>
          <w:bCs/>
          <w:sz w:val="20"/>
          <w:szCs w:val="20"/>
        </w:rPr>
        <w:t xml:space="preserve">een </w:t>
      </w:r>
      <w:r w:rsidR="00DB04A1">
        <w:rPr>
          <w:bCs/>
          <w:sz w:val="20"/>
          <w:szCs w:val="20"/>
        </w:rPr>
        <w:t>kas.</w:t>
      </w:r>
      <w:r w:rsidR="00153C65">
        <w:rPr>
          <w:bCs/>
          <w:sz w:val="20"/>
          <w:szCs w:val="20"/>
        </w:rPr>
        <w:t xml:space="preserve"> </w:t>
      </w:r>
      <w:r>
        <w:rPr>
          <w:bCs/>
          <w:sz w:val="20"/>
          <w:szCs w:val="20"/>
        </w:rPr>
        <w:t xml:space="preserve">Om het sensornetwerk te kunnen toepassen in de kas, </w:t>
      </w:r>
      <w:r w:rsidR="00C9445C">
        <w:rPr>
          <w:bCs/>
          <w:sz w:val="20"/>
          <w:szCs w:val="20"/>
        </w:rPr>
        <w:t xml:space="preserve">modelleren en simuleren </w:t>
      </w:r>
      <w:r>
        <w:rPr>
          <w:bCs/>
          <w:sz w:val="20"/>
          <w:szCs w:val="20"/>
        </w:rPr>
        <w:t>wij de kas om de link te leggen tussen bestaande controle parameters</w:t>
      </w:r>
      <w:r w:rsidR="00F204C3">
        <w:rPr>
          <w:bCs/>
          <w:sz w:val="20"/>
          <w:szCs w:val="20"/>
        </w:rPr>
        <w:t>, plantengroei</w:t>
      </w:r>
      <w:r w:rsidR="00C02A45">
        <w:rPr>
          <w:bCs/>
          <w:sz w:val="20"/>
          <w:szCs w:val="20"/>
        </w:rPr>
        <w:t xml:space="preserve"> en de gemeten luchtstromen. Dit leidt tot een significante verbetering van de huidige </w:t>
      </w:r>
      <w:proofErr w:type="spellStart"/>
      <w:r w:rsidR="00C02A45">
        <w:rPr>
          <w:bCs/>
          <w:sz w:val="20"/>
          <w:szCs w:val="20"/>
        </w:rPr>
        <w:t>d</w:t>
      </w:r>
      <w:r w:rsidR="00C02A45" w:rsidRPr="00C02A45">
        <w:rPr>
          <w:bCs/>
          <w:sz w:val="20"/>
          <w:szCs w:val="20"/>
        </w:rPr>
        <w:t>ecision</w:t>
      </w:r>
      <w:proofErr w:type="spellEnd"/>
      <w:r w:rsidR="00C02A45" w:rsidRPr="00C02A45">
        <w:rPr>
          <w:bCs/>
          <w:sz w:val="20"/>
          <w:szCs w:val="20"/>
        </w:rPr>
        <w:t xml:space="preserve"> </w:t>
      </w:r>
      <w:proofErr w:type="gramStart"/>
      <w:r w:rsidR="00C02A45">
        <w:rPr>
          <w:bCs/>
          <w:sz w:val="20"/>
          <w:szCs w:val="20"/>
        </w:rPr>
        <w:t>s</w:t>
      </w:r>
      <w:r w:rsidR="00C02A45" w:rsidRPr="00C02A45">
        <w:rPr>
          <w:bCs/>
          <w:sz w:val="20"/>
          <w:szCs w:val="20"/>
        </w:rPr>
        <w:t xml:space="preserve">upport </w:t>
      </w:r>
      <w:r w:rsidR="00C02A45">
        <w:rPr>
          <w:bCs/>
          <w:sz w:val="20"/>
          <w:szCs w:val="20"/>
        </w:rPr>
        <w:t>s</w:t>
      </w:r>
      <w:r w:rsidR="00C02A45" w:rsidRPr="00C02A45">
        <w:rPr>
          <w:bCs/>
          <w:sz w:val="20"/>
          <w:szCs w:val="20"/>
        </w:rPr>
        <w:t>ystemen</w:t>
      </w:r>
      <w:proofErr w:type="gramEnd"/>
      <w:r w:rsidR="00C02A45">
        <w:rPr>
          <w:bCs/>
          <w:sz w:val="20"/>
          <w:szCs w:val="20"/>
        </w:rPr>
        <w:t xml:space="preserve"> die gebruikt worden bij het aansturen van de kas. </w:t>
      </w:r>
      <w:r w:rsidR="00402004">
        <w:rPr>
          <w:bCs/>
          <w:sz w:val="20"/>
          <w:szCs w:val="20"/>
        </w:rPr>
        <w:t>De ontwikkelde technieken leiden tot commerci</w:t>
      </w:r>
      <w:r w:rsidR="00C9445C">
        <w:rPr>
          <w:rFonts w:ascii="cali" w:hAnsi="cali"/>
          <w:bCs/>
          <w:sz w:val="20"/>
          <w:szCs w:val="20"/>
        </w:rPr>
        <w:t>ë</w:t>
      </w:r>
      <w:r w:rsidR="00402004">
        <w:rPr>
          <w:bCs/>
          <w:sz w:val="20"/>
          <w:szCs w:val="20"/>
        </w:rPr>
        <w:t xml:space="preserve">le kansen voor kasontwikkelaars, doordat kassen beter ingeregeld en </w:t>
      </w:r>
      <w:r w:rsidR="00680613">
        <w:rPr>
          <w:bCs/>
          <w:sz w:val="20"/>
          <w:szCs w:val="20"/>
        </w:rPr>
        <w:t xml:space="preserve">gecontroleerd kunnen worden. </w:t>
      </w:r>
      <w:r w:rsidR="00C9445C">
        <w:rPr>
          <w:bCs/>
          <w:sz w:val="20"/>
          <w:szCs w:val="20"/>
        </w:rPr>
        <w:t xml:space="preserve">Daarnaast leidt </w:t>
      </w:r>
      <w:r w:rsidR="00680613">
        <w:rPr>
          <w:bCs/>
          <w:sz w:val="20"/>
          <w:szCs w:val="20"/>
        </w:rPr>
        <w:t>de verhoogde gewasgroeisnelheid tot hogere opbrengsten en oogsten voor tuinders.</w:t>
      </w:r>
    </w:p>
    <w:p w14:paraId="12B7B8B3" w14:textId="034C327E" w:rsidR="00656823" w:rsidRPr="00DB04A1" w:rsidRDefault="00656823" w:rsidP="00395044">
      <w:pPr>
        <w:pStyle w:val="Lijstalinea"/>
        <w:numPr>
          <w:ilvl w:val="0"/>
          <w:numId w:val="4"/>
        </w:numPr>
        <w:spacing w:after="0" w:line="276" w:lineRule="auto"/>
        <w:jc w:val="both"/>
        <w:rPr>
          <w:b/>
          <w:sz w:val="20"/>
          <w:szCs w:val="20"/>
        </w:rPr>
      </w:pPr>
      <w:r w:rsidRPr="00DB04A1">
        <w:rPr>
          <w:b/>
          <w:sz w:val="20"/>
          <w:szCs w:val="20"/>
        </w:rPr>
        <w:t>Bijdrage aan de missies</w:t>
      </w:r>
      <w:r w:rsidR="00AA0EAF" w:rsidRPr="00DB04A1">
        <w:rPr>
          <w:b/>
          <w:sz w:val="20"/>
          <w:szCs w:val="20"/>
        </w:rPr>
        <w:t>/sleuteltechnologieën</w:t>
      </w:r>
    </w:p>
    <w:p w14:paraId="7327250E" w14:textId="55E57FA9" w:rsidR="00CF6B1C" w:rsidRPr="00B84F05" w:rsidRDefault="00DC044B" w:rsidP="00395044">
      <w:pPr>
        <w:spacing w:after="0" w:line="276" w:lineRule="auto"/>
        <w:jc w:val="both"/>
        <w:rPr>
          <w:bCs/>
          <w:sz w:val="20"/>
          <w:szCs w:val="20"/>
        </w:rPr>
      </w:pPr>
      <w:r>
        <w:rPr>
          <w:bCs/>
          <w:sz w:val="20"/>
          <w:szCs w:val="20"/>
        </w:rPr>
        <w:t xml:space="preserve">Het voorstel sluit aan bij </w:t>
      </w:r>
      <w:r w:rsidR="00B84F05" w:rsidRPr="00B84F05">
        <w:rPr>
          <w:bCs/>
          <w:sz w:val="20"/>
          <w:szCs w:val="20"/>
        </w:rPr>
        <w:t xml:space="preserve">“ST1 Smart Technologies in </w:t>
      </w:r>
      <w:proofErr w:type="spellStart"/>
      <w:r w:rsidR="00B84F05" w:rsidRPr="00B84F05">
        <w:rPr>
          <w:bCs/>
          <w:sz w:val="20"/>
          <w:szCs w:val="20"/>
        </w:rPr>
        <w:t>Agri</w:t>
      </w:r>
      <w:proofErr w:type="spellEnd"/>
      <w:r w:rsidR="00B84F05" w:rsidRPr="00B84F05">
        <w:rPr>
          <w:bCs/>
          <w:sz w:val="20"/>
          <w:szCs w:val="20"/>
        </w:rPr>
        <w:t>-</w:t>
      </w:r>
      <w:proofErr w:type="spellStart"/>
      <w:r w:rsidR="00B84F05" w:rsidRPr="00B84F05">
        <w:rPr>
          <w:bCs/>
          <w:sz w:val="20"/>
          <w:szCs w:val="20"/>
        </w:rPr>
        <w:t>Horti</w:t>
      </w:r>
      <w:proofErr w:type="spellEnd"/>
      <w:r w:rsidR="00B84F05" w:rsidRPr="00B84F05">
        <w:rPr>
          <w:bCs/>
          <w:sz w:val="20"/>
          <w:szCs w:val="20"/>
        </w:rPr>
        <w:t>-Water-Food”</w:t>
      </w:r>
      <w:r w:rsidR="00B84F05">
        <w:rPr>
          <w:bCs/>
          <w:sz w:val="20"/>
          <w:szCs w:val="20"/>
        </w:rPr>
        <w:t xml:space="preserve"> door het realiseren </w:t>
      </w:r>
      <w:r w:rsidR="00F90E77">
        <w:rPr>
          <w:bCs/>
          <w:sz w:val="20"/>
          <w:szCs w:val="20"/>
        </w:rPr>
        <w:t xml:space="preserve">van een fijnmazig 3D sensornetwerk in de kas </w:t>
      </w:r>
      <w:r w:rsidR="00C9445C">
        <w:rPr>
          <w:bCs/>
          <w:sz w:val="20"/>
          <w:szCs w:val="20"/>
        </w:rPr>
        <w:t xml:space="preserve">en </w:t>
      </w:r>
      <w:r w:rsidR="007622B8">
        <w:rPr>
          <w:bCs/>
          <w:sz w:val="20"/>
          <w:szCs w:val="20"/>
        </w:rPr>
        <w:t>zo de aansturing te optimaliseren.</w:t>
      </w:r>
    </w:p>
    <w:p w14:paraId="5DA04FB8" w14:textId="77777777" w:rsidR="00CF6B1C" w:rsidRPr="00EC01E7" w:rsidRDefault="00CF6B1C" w:rsidP="00395044">
      <w:pPr>
        <w:spacing w:after="0" w:line="276" w:lineRule="auto"/>
        <w:jc w:val="both"/>
        <w:rPr>
          <w:bCs/>
          <w:sz w:val="20"/>
          <w:szCs w:val="20"/>
        </w:rPr>
      </w:pPr>
    </w:p>
    <w:p w14:paraId="2A889310" w14:textId="2814552B" w:rsidR="00656823" w:rsidRPr="00C972BA" w:rsidRDefault="00CF5196" w:rsidP="00395044">
      <w:pPr>
        <w:pStyle w:val="Lijstalinea"/>
        <w:numPr>
          <w:ilvl w:val="0"/>
          <w:numId w:val="4"/>
        </w:numPr>
        <w:spacing w:after="0" w:line="276" w:lineRule="auto"/>
        <w:jc w:val="both"/>
        <w:rPr>
          <w:b/>
          <w:sz w:val="20"/>
          <w:szCs w:val="20"/>
        </w:rPr>
      </w:pPr>
      <w:r>
        <w:rPr>
          <w:b/>
          <w:sz w:val="20"/>
          <w:szCs w:val="20"/>
        </w:rPr>
        <w:t>Leemte in</w:t>
      </w:r>
      <w:r w:rsidR="00AA0EAF">
        <w:rPr>
          <w:b/>
          <w:sz w:val="20"/>
          <w:szCs w:val="20"/>
        </w:rPr>
        <w:t xml:space="preserve"> </w:t>
      </w:r>
      <w:r w:rsidR="00656823" w:rsidRPr="00C972BA">
        <w:rPr>
          <w:b/>
          <w:sz w:val="20"/>
          <w:szCs w:val="20"/>
        </w:rPr>
        <w:t>het huidige portfolio</w:t>
      </w:r>
    </w:p>
    <w:p w14:paraId="7E289C23" w14:textId="5AA72078" w:rsidR="00CF6B1C" w:rsidRDefault="00802574" w:rsidP="007D14A8">
      <w:pPr>
        <w:spacing w:after="0" w:line="276" w:lineRule="auto"/>
        <w:jc w:val="both"/>
        <w:rPr>
          <w:bCs/>
          <w:sz w:val="20"/>
          <w:szCs w:val="20"/>
        </w:rPr>
      </w:pPr>
      <w:r>
        <w:rPr>
          <w:bCs/>
          <w:sz w:val="20"/>
          <w:szCs w:val="20"/>
        </w:rPr>
        <w:t xml:space="preserve">Er is veel onderzoek naar sensoren, maar deze zijn voornamelijk gericht op een laag aantal sensoren per kas. Hier zullen we onderzoeken hoe een grote </w:t>
      </w:r>
      <w:r w:rsidR="002D2874">
        <w:rPr>
          <w:bCs/>
          <w:sz w:val="20"/>
          <w:szCs w:val="20"/>
        </w:rPr>
        <w:t>3D</w:t>
      </w:r>
      <w:r>
        <w:rPr>
          <w:bCs/>
          <w:sz w:val="20"/>
          <w:szCs w:val="20"/>
        </w:rPr>
        <w:t xml:space="preserve"> dichtheid aan sensoren </w:t>
      </w:r>
      <w:r w:rsidR="0054153E">
        <w:rPr>
          <w:bCs/>
          <w:sz w:val="20"/>
          <w:szCs w:val="20"/>
        </w:rPr>
        <w:t>meer inzicht kan geven</w:t>
      </w:r>
      <w:r w:rsidR="00B854D0">
        <w:rPr>
          <w:bCs/>
          <w:sz w:val="20"/>
          <w:szCs w:val="20"/>
        </w:rPr>
        <w:t xml:space="preserve"> </w:t>
      </w:r>
      <w:r w:rsidR="00B854D0" w:rsidRPr="00B854D0">
        <w:rPr>
          <w:bCs/>
          <w:sz w:val="20"/>
          <w:szCs w:val="20"/>
        </w:rPr>
        <w:t>in het effect van de verschillende condities op de groei van de planten</w:t>
      </w:r>
      <w:r w:rsidR="0054153E">
        <w:rPr>
          <w:bCs/>
          <w:sz w:val="20"/>
          <w:szCs w:val="20"/>
        </w:rPr>
        <w:t xml:space="preserve"> in de kas. D</w:t>
      </w:r>
      <w:r w:rsidR="00680613">
        <w:rPr>
          <w:bCs/>
          <w:sz w:val="20"/>
          <w:szCs w:val="20"/>
        </w:rPr>
        <w:t>e sensornetwerken uit dit</w:t>
      </w:r>
      <w:r w:rsidR="0054153E">
        <w:rPr>
          <w:bCs/>
          <w:sz w:val="20"/>
          <w:szCs w:val="20"/>
        </w:rPr>
        <w:t xml:space="preserve"> project sluit</w:t>
      </w:r>
      <w:r w:rsidR="00680613">
        <w:rPr>
          <w:bCs/>
          <w:sz w:val="20"/>
          <w:szCs w:val="20"/>
        </w:rPr>
        <w:t>en</w:t>
      </w:r>
      <w:r w:rsidR="0054153E">
        <w:rPr>
          <w:bCs/>
          <w:sz w:val="20"/>
          <w:szCs w:val="20"/>
        </w:rPr>
        <w:t xml:space="preserve"> goed aan </w:t>
      </w:r>
      <w:r w:rsidR="00680613">
        <w:rPr>
          <w:bCs/>
          <w:sz w:val="20"/>
          <w:szCs w:val="20"/>
        </w:rPr>
        <w:t xml:space="preserve">en bieden kansen tot samenwerking met </w:t>
      </w:r>
      <w:r w:rsidR="0054153E">
        <w:rPr>
          <w:bCs/>
          <w:sz w:val="20"/>
          <w:szCs w:val="20"/>
        </w:rPr>
        <w:t xml:space="preserve">huidige </w:t>
      </w:r>
      <w:r w:rsidR="00680613">
        <w:rPr>
          <w:bCs/>
          <w:sz w:val="20"/>
          <w:szCs w:val="20"/>
        </w:rPr>
        <w:t xml:space="preserve">onderzoeksprojecten </w:t>
      </w:r>
      <w:r w:rsidR="0054153E">
        <w:rPr>
          <w:bCs/>
          <w:sz w:val="20"/>
          <w:szCs w:val="20"/>
        </w:rPr>
        <w:t xml:space="preserve">op </w:t>
      </w:r>
      <w:r w:rsidR="00680613">
        <w:rPr>
          <w:bCs/>
          <w:sz w:val="20"/>
          <w:szCs w:val="20"/>
        </w:rPr>
        <w:t xml:space="preserve">het gebied </w:t>
      </w:r>
      <w:proofErr w:type="spellStart"/>
      <w:r w:rsidR="0054153E">
        <w:rPr>
          <w:bCs/>
          <w:sz w:val="20"/>
          <w:szCs w:val="20"/>
        </w:rPr>
        <w:t>Artificial</w:t>
      </w:r>
      <w:proofErr w:type="spellEnd"/>
      <w:r w:rsidR="0054153E">
        <w:rPr>
          <w:bCs/>
          <w:sz w:val="20"/>
          <w:szCs w:val="20"/>
        </w:rPr>
        <w:t xml:space="preserve"> Intelligence en Internet of </w:t>
      </w:r>
      <w:proofErr w:type="spellStart"/>
      <w:r w:rsidR="0054153E">
        <w:rPr>
          <w:bCs/>
          <w:sz w:val="20"/>
          <w:szCs w:val="20"/>
        </w:rPr>
        <w:t>Things</w:t>
      </w:r>
      <w:proofErr w:type="spellEnd"/>
      <w:r w:rsidR="0054153E">
        <w:rPr>
          <w:bCs/>
          <w:sz w:val="20"/>
          <w:szCs w:val="20"/>
        </w:rPr>
        <w:t xml:space="preserve"> die worden gebruikt om betere regelmechanismes voor de kas</w:t>
      </w:r>
      <w:r w:rsidR="00AE78A6">
        <w:rPr>
          <w:bCs/>
          <w:sz w:val="20"/>
          <w:szCs w:val="20"/>
        </w:rPr>
        <w:t xml:space="preserve"> te ontwikkelen</w:t>
      </w:r>
      <w:r w:rsidR="0054153E">
        <w:rPr>
          <w:bCs/>
          <w:sz w:val="20"/>
          <w:szCs w:val="20"/>
        </w:rPr>
        <w:t>.</w:t>
      </w:r>
    </w:p>
    <w:p w14:paraId="589584B8" w14:textId="130EB432" w:rsidR="00CF799C" w:rsidRDefault="00CF799C" w:rsidP="007D14A8">
      <w:pPr>
        <w:spacing w:after="0" w:line="276" w:lineRule="auto"/>
        <w:jc w:val="both"/>
        <w:rPr>
          <w:bCs/>
          <w:sz w:val="20"/>
          <w:szCs w:val="20"/>
        </w:rPr>
      </w:pPr>
    </w:p>
    <w:p w14:paraId="3623A8E6" w14:textId="11134504" w:rsidR="00CF799C" w:rsidRDefault="00CF799C" w:rsidP="007D14A8">
      <w:pPr>
        <w:spacing w:after="0" w:line="276" w:lineRule="auto"/>
        <w:jc w:val="both"/>
        <w:rPr>
          <w:bCs/>
          <w:sz w:val="20"/>
          <w:szCs w:val="20"/>
        </w:rPr>
      </w:pPr>
    </w:p>
    <w:p w14:paraId="2B4B6C8B" w14:textId="078FCBEB" w:rsidR="00CF799C" w:rsidRDefault="00CF799C" w:rsidP="007D14A8">
      <w:pPr>
        <w:spacing w:after="0" w:line="276" w:lineRule="auto"/>
        <w:jc w:val="both"/>
        <w:rPr>
          <w:bCs/>
          <w:sz w:val="20"/>
          <w:szCs w:val="20"/>
        </w:rPr>
      </w:pPr>
    </w:p>
    <w:p w14:paraId="328EAB6C" w14:textId="265318CA" w:rsidR="00CF799C" w:rsidRDefault="00CF799C" w:rsidP="007D14A8">
      <w:pPr>
        <w:spacing w:after="0" w:line="276" w:lineRule="auto"/>
        <w:jc w:val="both"/>
        <w:rPr>
          <w:bCs/>
          <w:sz w:val="20"/>
          <w:szCs w:val="20"/>
        </w:rPr>
      </w:pPr>
    </w:p>
    <w:p w14:paraId="5CEACCF5" w14:textId="77777777" w:rsidR="00CF799C" w:rsidRPr="00CF799C" w:rsidRDefault="00CF799C" w:rsidP="007D14A8">
      <w:pPr>
        <w:spacing w:after="0" w:line="276" w:lineRule="auto"/>
        <w:jc w:val="both"/>
        <w:rPr>
          <w:b/>
          <w:sz w:val="20"/>
          <w:szCs w:val="20"/>
        </w:rPr>
      </w:pPr>
    </w:p>
    <w:p w14:paraId="00204B26" w14:textId="5F4EFF95" w:rsidR="00F878CE" w:rsidRPr="00CF799C" w:rsidRDefault="00F8611F" w:rsidP="00395044">
      <w:pPr>
        <w:pStyle w:val="Lijstalinea"/>
        <w:numPr>
          <w:ilvl w:val="0"/>
          <w:numId w:val="3"/>
        </w:numPr>
        <w:spacing w:after="0" w:line="276" w:lineRule="auto"/>
        <w:jc w:val="both"/>
        <w:rPr>
          <w:b/>
          <w:sz w:val="20"/>
          <w:szCs w:val="20"/>
        </w:rPr>
      </w:pPr>
      <w:r w:rsidRPr="00CF799C">
        <w:rPr>
          <w:b/>
          <w:sz w:val="20"/>
          <w:szCs w:val="20"/>
        </w:rPr>
        <w:t>Potentiële partners</w:t>
      </w:r>
    </w:p>
    <w:tbl>
      <w:tblPr>
        <w:tblStyle w:val="Tabelraster"/>
        <w:tblW w:w="9322" w:type="dxa"/>
        <w:tblLook w:val="04A0" w:firstRow="1" w:lastRow="0" w:firstColumn="1" w:lastColumn="0" w:noHBand="0" w:noVBand="1"/>
      </w:tblPr>
      <w:tblGrid>
        <w:gridCol w:w="2990"/>
        <w:gridCol w:w="3036"/>
        <w:gridCol w:w="3296"/>
      </w:tblGrid>
      <w:tr w:rsidR="00F8611F" w:rsidRPr="00EC01E7" w14:paraId="45AF6564" w14:textId="77777777" w:rsidTr="00395044">
        <w:tc>
          <w:tcPr>
            <w:tcW w:w="2990" w:type="dxa"/>
          </w:tcPr>
          <w:p w14:paraId="230C575C" w14:textId="77777777" w:rsidR="00F8611F" w:rsidRPr="00EC01E7" w:rsidRDefault="00F8611F" w:rsidP="00395044">
            <w:pPr>
              <w:spacing w:line="276" w:lineRule="auto"/>
              <w:jc w:val="both"/>
              <w:rPr>
                <w:sz w:val="20"/>
                <w:szCs w:val="20"/>
              </w:rPr>
            </w:pPr>
            <w:r w:rsidRPr="00EC01E7">
              <w:rPr>
                <w:sz w:val="20"/>
                <w:szCs w:val="20"/>
              </w:rPr>
              <w:t>Naam partner</w:t>
            </w:r>
          </w:p>
        </w:tc>
        <w:tc>
          <w:tcPr>
            <w:tcW w:w="3036" w:type="dxa"/>
          </w:tcPr>
          <w:p w14:paraId="2B8027B6" w14:textId="77777777" w:rsidR="00F8611F" w:rsidRPr="00EC01E7" w:rsidRDefault="00F8611F" w:rsidP="00395044">
            <w:pPr>
              <w:spacing w:line="276" w:lineRule="auto"/>
              <w:jc w:val="both"/>
              <w:rPr>
                <w:sz w:val="20"/>
                <w:szCs w:val="20"/>
              </w:rPr>
            </w:pPr>
            <w:r w:rsidRPr="00EC01E7">
              <w:rPr>
                <w:sz w:val="20"/>
                <w:szCs w:val="20"/>
              </w:rPr>
              <w:t>Contactpersoon</w:t>
            </w:r>
          </w:p>
        </w:tc>
        <w:tc>
          <w:tcPr>
            <w:tcW w:w="3296" w:type="dxa"/>
          </w:tcPr>
          <w:p w14:paraId="6E8028F0" w14:textId="77777777" w:rsidR="00F8611F" w:rsidRPr="00EC01E7" w:rsidRDefault="00F8611F" w:rsidP="00395044">
            <w:pPr>
              <w:spacing w:line="276" w:lineRule="auto"/>
              <w:jc w:val="both"/>
              <w:rPr>
                <w:sz w:val="20"/>
                <w:szCs w:val="20"/>
              </w:rPr>
            </w:pPr>
            <w:r w:rsidRPr="00EC01E7">
              <w:rPr>
                <w:sz w:val="20"/>
                <w:szCs w:val="20"/>
              </w:rPr>
              <w:t>Emailadres</w:t>
            </w:r>
          </w:p>
        </w:tc>
      </w:tr>
      <w:tr w:rsidR="00E46176" w:rsidRPr="00EC01E7" w14:paraId="18061F2D" w14:textId="77777777" w:rsidTr="00395044">
        <w:tc>
          <w:tcPr>
            <w:tcW w:w="2990" w:type="dxa"/>
          </w:tcPr>
          <w:p w14:paraId="7BB435D9" w14:textId="65FF7C3E" w:rsidR="00E46176" w:rsidRPr="00071825" w:rsidRDefault="00EC1387" w:rsidP="00395044">
            <w:pPr>
              <w:spacing w:line="276" w:lineRule="auto"/>
              <w:jc w:val="both"/>
              <w:rPr>
                <w:bCs/>
                <w:i/>
                <w:iCs/>
                <w:sz w:val="20"/>
                <w:szCs w:val="20"/>
              </w:rPr>
            </w:pPr>
            <w:r>
              <w:rPr>
                <w:bCs/>
                <w:i/>
                <w:iCs/>
                <w:noProof/>
                <w:sz w:val="20"/>
                <w:szCs w:val="20"/>
              </w:rPr>
              <mc:AlternateContent>
                <mc:Choice Requires="wps">
                  <w:drawing>
                    <wp:anchor distT="0" distB="0" distL="114300" distR="114300" simplePos="0" relativeHeight="251659264" behindDoc="0" locked="0" layoutInCell="1" allowOverlap="1" wp14:anchorId="154E33D0" wp14:editId="78175E08">
                      <wp:simplePos x="0" y="0"/>
                      <wp:positionH relativeFrom="column">
                        <wp:posOffset>66675</wp:posOffset>
                      </wp:positionH>
                      <wp:positionV relativeFrom="paragraph">
                        <wp:posOffset>86360</wp:posOffset>
                      </wp:positionV>
                      <wp:extent cx="3248025" cy="933450"/>
                      <wp:effectExtent l="0" t="0" r="28575" b="19050"/>
                      <wp:wrapNone/>
                      <wp:docPr id="2" name="Rechthoek 2"/>
                      <wp:cNvGraphicFramePr/>
                      <a:graphic xmlns:a="http://schemas.openxmlformats.org/drawingml/2006/main">
                        <a:graphicData uri="http://schemas.microsoft.com/office/word/2010/wordprocessingShape">
                          <wps:wsp>
                            <wps:cNvSpPr/>
                            <wps:spPr>
                              <a:xfrm>
                                <a:off x="0" y="0"/>
                                <a:ext cx="3248025" cy="933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4D35D7" w14:textId="5456F0F2" w:rsidR="00EC1387" w:rsidRDefault="00EC1387" w:rsidP="00EC1387">
                                  <w:pPr>
                                    <w:jc w:val="center"/>
                                  </w:pPr>
                                  <w:r>
                                    <w:t>Deze worden bekend bij interesse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4E33D0" id="Rechthoek 2" o:spid="_x0000_s1026" style="position:absolute;left:0;text-align:left;margin-left:5.25pt;margin-top:6.8pt;width:255.75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" fillcolor="#4472c4 [3204]" strokecolor="#1f3763 [1604]" strokeweight="1pt">
                      <v:textbox>
                        <w:txbxContent>
                          <w:p w14:paraId="474D35D7" w14:textId="5456F0F2" w:rsidR="00EC1387" w:rsidRDefault="00EC1387" w:rsidP="00EC1387">
                            <w:pPr>
                              <w:jc w:val="center"/>
                            </w:pPr>
                            <w:r>
                              <w:t>Deze worden bekend bij interesse</w:t>
                            </w:r>
                          </w:p>
                        </w:txbxContent>
                      </v:textbox>
                    </v:rect>
                  </w:pict>
                </mc:Fallback>
              </mc:AlternateContent>
            </w:r>
          </w:p>
        </w:tc>
        <w:tc>
          <w:tcPr>
            <w:tcW w:w="3036" w:type="dxa"/>
          </w:tcPr>
          <w:p w14:paraId="4B82AFDB" w14:textId="1BFE2B84" w:rsidR="00E46176" w:rsidRPr="004854E4" w:rsidRDefault="00E46176" w:rsidP="00395044">
            <w:pPr>
              <w:spacing w:line="276" w:lineRule="auto"/>
              <w:jc w:val="both"/>
              <w:rPr>
                <w:sz w:val="20"/>
                <w:szCs w:val="20"/>
              </w:rPr>
            </w:pPr>
          </w:p>
        </w:tc>
        <w:tc>
          <w:tcPr>
            <w:tcW w:w="3296" w:type="dxa"/>
          </w:tcPr>
          <w:p w14:paraId="6FA13F4B" w14:textId="14450B92" w:rsidR="00E46176" w:rsidRPr="004854E4" w:rsidRDefault="00E46176" w:rsidP="00395044">
            <w:pPr>
              <w:spacing w:line="276" w:lineRule="auto"/>
              <w:jc w:val="both"/>
              <w:rPr>
                <w:sz w:val="20"/>
                <w:szCs w:val="20"/>
              </w:rPr>
            </w:pPr>
          </w:p>
        </w:tc>
      </w:tr>
      <w:tr w:rsidR="008E3B41" w:rsidRPr="00EC01E7" w14:paraId="71003842" w14:textId="77777777" w:rsidTr="00395044">
        <w:tc>
          <w:tcPr>
            <w:tcW w:w="2990" w:type="dxa"/>
          </w:tcPr>
          <w:p w14:paraId="51863C91" w14:textId="582DD2B9" w:rsidR="008E3B41" w:rsidRPr="00071825" w:rsidRDefault="008E3B41" w:rsidP="008E3B41">
            <w:pPr>
              <w:spacing w:line="276" w:lineRule="auto"/>
              <w:jc w:val="both"/>
              <w:rPr>
                <w:bCs/>
                <w:i/>
                <w:iCs/>
                <w:sz w:val="20"/>
                <w:szCs w:val="20"/>
              </w:rPr>
            </w:pPr>
          </w:p>
        </w:tc>
        <w:tc>
          <w:tcPr>
            <w:tcW w:w="3036" w:type="dxa"/>
          </w:tcPr>
          <w:p w14:paraId="25CE55BA" w14:textId="017748BB" w:rsidR="008E3B41" w:rsidRPr="004854E4" w:rsidRDefault="008E3B41" w:rsidP="008E3B41">
            <w:pPr>
              <w:spacing w:line="276" w:lineRule="auto"/>
              <w:jc w:val="both"/>
              <w:rPr>
                <w:sz w:val="20"/>
                <w:szCs w:val="20"/>
              </w:rPr>
            </w:pPr>
          </w:p>
        </w:tc>
        <w:tc>
          <w:tcPr>
            <w:tcW w:w="3296" w:type="dxa"/>
          </w:tcPr>
          <w:p w14:paraId="77BB8C3F" w14:textId="6E762640" w:rsidR="008E3B41" w:rsidRPr="004854E4" w:rsidRDefault="008E3B41" w:rsidP="008E3B41">
            <w:pPr>
              <w:spacing w:line="276" w:lineRule="auto"/>
              <w:jc w:val="both"/>
              <w:rPr>
                <w:sz w:val="20"/>
                <w:szCs w:val="20"/>
              </w:rPr>
            </w:pPr>
          </w:p>
        </w:tc>
      </w:tr>
      <w:tr w:rsidR="008E3B41" w:rsidRPr="00EC01E7" w14:paraId="47F45448" w14:textId="77777777" w:rsidTr="00395044">
        <w:tc>
          <w:tcPr>
            <w:tcW w:w="2990" w:type="dxa"/>
          </w:tcPr>
          <w:p w14:paraId="66C0CF95" w14:textId="3F6C1FEE" w:rsidR="008E3B41" w:rsidRDefault="008E3B41" w:rsidP="008E3B41">
            <w:pPr>
              <w:spacing w:line="276" w:lineRule="auto"/>
              <w:jc w:val="both"/>
              <w:rPr>
                <w:bCs/>
                <w:i/>
                <w:iCs/>
                <w:sz w:val="20"/>
                <w:szCs w:val="20"/>
              </w:rPr>
            </w:pPr>
          </w:p>
        </w:tc>
        <w:tc>
          <w:tcPr>
            <w:tcW w:w="3036" w:type="dxa"/>
          </w:tcPr>
          <w:p w14:paraId="0DE882C4" w14:textId="70F9EFA9" w:rsidR="008E3B41" w:rsidRDefault="008E3B41" w:rsidP="008E3B41">
            <w:pPr>
              <w:spacing w:line="276" w:lineRule="auto"/>
              <w:jc w:val="both"/>
              <w:rPr>
                <w:sz w:val="20"/>
                <w:szCs w:val="20"/>
              </w:rPr>
            </w:pPr>
          </w:p>
        </w:tc>
        <w:tc>
          <w:tcPr>
            <w:tcW w:w="3296" w:type="dxa"/>
          </w:tcPr>
          <w:p w14:paraId="2BED4171" w14:textId="45A64768" w:rsidR="008E3B41" w:rsidRPr="001A59AC" w:rsidRDefault="008E3B41" w:rsidP="008E3B41">
            <w:pPr>
              <w:spacing w:line="276" w:lineRule="auto"/>
              <w:jc w:val="both"/>
              <w:rPr>
                <w:rFonts w:cstheme="minorHAnsi"/>
                <w:sz w:val="20"/>
                <w:szCs w:val="20"/>
              </w:rPr>
            </w:pPr>
          </w:p>
        </w:tc>
      </w:tr>
      <w:tr w:rsidR="008E3B41" w:rsidRPr="00EC01E7" w14:paraId="6F0EFE87" w14:textId="77777777" w:rsidTr="00395044">
        <w:tc>
          <w:tcPr>
            <w:tcW w:w="2990" w:type="dxa"/>
          </w:tcPr>
          <w:p w14:paraId="7CBE4E9C" w14:textId="6CEFBF79" w:rsidR="008E3B41" w:rsidRDefault="008E3B41" w:rsidP="008E3B41">
            <w:pPr>
              <w:spacing w:line="276" w:lineRule="auto"/>
              <w:jc w:val="both"/>
              <w:rPr>
                <w:bCs/>
                <w:i/>
                <w:iCs/>
                <w:sz w:val="20"/>
                <w:szCs w:val="20"/>
              </w:rPr>
            </w:pPr>
          </w:p>
        </w:tc>
        <w:tc>
          <w:tcPr>
            <w:tcW w:w="3036" w:type="dxa"/>
          </w:tcPr>
          <w:p w14:paraId="2BDABC6C" w14:textId="3211B8EA" w:rsidR="008E3B41" w:rsidRDefault="008E3B41" w:rsidP="008E3B41">
            <w:pPr>
              <w:spacing w:line="276" w:lineRule="auto"/>
              <w:jc w:val="both"/>
              <w:rPr>
                <w:sz w:val="20"/>
                <w:szCs w:val="20"/>
              </w:rPr>
            </w:pPr>
          </w:p>
        </w:tc>
        <w:tc>
          <w:tcPr>
            <w:tcW w:w="3296" w:type="dxa"/>
          </w:tcPr>
          <w:p w14:paraId="017B378E" w14:textId="170E38D3" w:rsidR="008E3B41" w:rsidRDefault="008E3B41" w:rsidP="008E3B41">
            <w:pPr>
              <w:spacing w:line="276" w:lineRule="auto"/>
              <w:jc w:val="both"/>
              <w:rPr>
                <w:rFonts w:cstheme="minorHAnsi"/>
                <w:sz w:val="20"/>
                <w:szCs w:val="20"/>
              </w:rPr>
            </w:pPr>
          </w:p>
        </w:tc>
      </w:tr>
      <w:tr w:rsidR="008E3B41" w:rsidRPr="00EC01E7" w14:paraId="40A4132D" w14:textId="77777777" w:rsidTr="00395044">
        <w:tc>
          <w:tcPr>
            <w:tcW w:w="2990" w:type="dxa"/>
          </w:tcPr>
          <w:p w14:paraId="0BFA3FD9" w14:textId="1B752140" w:rsidR="008E3B41" w:rsidRPr="00071825" w:rsidRDefault="008E3B41" w:rsidP="008E3B41">
            <w:pPr>
              <w:spacing w:line="276" w:lineRule="auto"/>
              <w:jc w:val="both"/>
              <w:rPr>
                <w:bCs/>
                <w:i/>
                <w:iCs/>
                <w:sz w:val="20"/>
                <w:szCs w:val="20"/>
              </w:rPr>
            </w:pPr>
          </w:p>
        </w:tc>
        <w:tc>
          <w:tcPr>
            <w:tcW w:w="3036" w:type="dxa"/>
          </w:tcPr>
          <w:p w14:paraId="1A702B92" w14:textId="44917653" w:rsidR="008E3B41" w:rsidRPr="00EC01E7" w:rsidRDefault="008E3B41" w:rsidP="008E3B41">
            <w:pPr>
              <w:spacing w:line="276" w:lineRule="auto"/>
              <w:jc w:val="both"/>
              <w:rPr>
                <w:sz w:val="20"/>
                <w:szCs w:val="20"/>
              </w:rPr>
            </w:pPr>
          </w:p>
        </w:tc>
        <w:tc>
          <w:tcPr>
            <w:tcW w:w="3296" w:type="dxa"/>
          </w:tcPr>
          <w:p w14:paraId="5C443B4E" w14:textId="17A6BA8A" w:rsidR="008E3B41" w:rsidRPr="00EC01E7" w:rsidRDefault="008E3B41" w:rsidP="008E3B41">
            <w:pPr>
              <w:spacing w:line="276" w:lineRule="auto"/>
              <w:jc w:val="both"/>
              <w:rPr>
                <w:sz w:val="20"/>
                <w:szCs w:val="20"/>
              </w:rPr>
            </w:pPr>
          </w:p>
        </w:tc>
      </w:tr>
      <w:tr w:rsidR="008E3B41" w:rsidRPr="00EC01E7" w14:paraId="37AE6582" w14:textId="77777777" w:rsidTr="00395044">
        <w:tc>
          <w:tcPr>
            <w:tcW w:w="2990" w:type="dxa"/>
          </w:tcPr>
          <w:p w14:paraId="5AA62A98" w14:textId="6B183F24" w:rsidR="008E3B41" w:rsidRDefault="008E3B41" w:rsidP="008E3B41">
            <w:pPr>
              <w:spacing w:line="276" w:lineRule="auto"/>
              <w:jc w:val="both"/>
              <w:rPr>
                <w:bCs/>
                <w:i/>
                <w:iCs/>
                <w:sz w:val="20"/>
                <w:szCs w:val="20"/>
              </w:rPr>
            </w:pPr>
          </w:p>
        </w:tc>
        <w:tc>
          <w:tcPr>
            <w:tcW w:w="3036" w:type="dxa"/>
          </w:tcPr>
          <w:p w14:paraId="33BCDCFD" w14:textId="77895895" w:rsidR="008E3B41" w:rsidRPr="00E960C8" w:rsidRDefault="008E3B41" w:rsidP="008E3B41">
            <w:pPr>
              <w:spacing w:line="276" w:lineRule="auto"/>
              <w:jc w:val="both"/>
              <w:rPr>
                <w:sz w:val="20"/>
                <w:szCs w:val="20"/>
              </w:rPr>
            </w:pPr>
          </w:p>
        </w:tc>
        <w:tc>
          <w:tcPr>
            <w:tcW w:w="3296" w:type="dxa"/>
          </w:tcPr>
          <w:p w14:paraId="6F76B298" w14:textId="724F0956" w:rsidR="008E3B41" w:rsidRDefault="008E3B41" w:rsidP="008E3B41">
            <w:pPr>
              <w:spacing w:line="276" w:lineRule="auto"/>
              <w:jc w:val="both"/>
              <w:rPr>
                <w:sz w:val="20"/>
                <w:szCs w:val="20"/>
              </w:rPr>
            </w:pPr>
          </w:p>
        </w:tc>
      </w:tr>
      <w:tr w:rsidR="005A1BC7" w:rsidRPr="00EC01E7" w14:paraId="42ED8D30" w14:textId="77777777" w:rsidTr="00395044">
        <w:tc>
          <w:tcPr>
            <w:tcW w:w="2990" w:type="dxa"/>
          </w:tcPr>
          <w:p w14:paraId="2A93787E" w14:textId="4B1065CD" w:rsidR="005A1BC7" w:rsidRPr="00005B88" w:rsidRDefault="005A1BC7" w:rsidP="005A1BC7">
            <w:pPr>
              <w:spacing w:line="276" w:lineRule="auto"/>
              <w:jc w:val="both"/>
              <w:rPr>
                <w:bCs/>
                <w:i/>
                <w:iCs/>
                <w:sz w:val="20"/>
                <w:szCs w:val="20"/>
              </w:rPr>
            </w:pPr>
            <w:r w:rsidRPr="00005B88">
              <w:rPr>
                <w:bCs/>
                <w:i/>
                <w:iCs/>
                <w:sz w:val="20"/>
                <w:szCs w:val="20"/>
              </w:rPr>
              <w:t xml:space="preserve">TU Delft </w:t>
            </w:r>
            <w:proofErr w:type="spellStart"/>
            <w:r w:rsidRPr="00005B88">
              <w:rPr>
                <w:bCs/>
                <w:i/>
                <w:iCs/>
                <w:sz w:val="20"/>
                <w:szCs w:val="20"/>
              </w:rPr>
              <w:t>AgTech</w:t>
            </w:r>
            <w:proofErr w:type="spellEnd"/>
            <w:r w:rsidRPr="00005B88">
              <w:rPr>
                <w:bCs/>
                <w:i/>
                <w:iCs/>
                <w:sz w:val="20"/>
                <w:szCs w:val="20"/>
              </w:rPr>
              <w:t xml:space="preserve"> </w:t>
            </w:r>
            <w:proofErr w:type="spellStart"/>
            <w:r w:rsidRPr="00005B88">
              <w:rPr>
                <w:bCs/>
                <w:i/>
                <w:iCs/>
                <w:sz w:val="20"/>
                <w:szCs w:val="20"/>
              </w:rPr>
              <w:t>Inistitute</w:t>
            </w:r>
            <w:proofErr w:type="spellEnd"/>
          </w:p>
        </w:tc>
        <w:tc>
          <w:tcPr>
            <w:tcW w:w="3036" w:type="dxa"/>
          </w:tcPr>
          <w:p w14:paraId="7682362A" w14:textId="4F1E5718" w:rsidR="005A1BC7" w:rsidRDefault="005A1BC7" w:rsidP="005A1BC7">
            <w:pPr>
              <w:spacing w:line="276" w:lineRule="auto"/>
              <w:jc w:val="both"/>
              <w:rPr>
                <w:sz w:val="20"/>
                <w:szCs w:val="20"/>
              </w:rPr>
            </w:pPr>
            <w:r>
              <w:rPr>
                <w:sz w:val="20"/>
                <w:szCs w:val="20"/>
              </w:rPr>
              <w:t>Liselotte de Vries</w:t>
            </w:r>
          </w:p>
        </w:tc>
        <w:tc>
          <w:tcPr>
            <w:tcW w:w="3296" w:type="dxa"/>
          </w:tcPr>
          <w:p w14:paraId="7C64D287" w14:textId="5D2613D6" w:rsidR="005A1BC7" w:rsidRDefault="005A1BC7" w:rsidP="005A1BC7">
            <w:pPr>
              <w:spacing w:line="276" w:lineRule="auto"/>
              <w:jc w:val="both"/>
              <w:rPr>
                <w:sz w:val="20"/>
                <w:szCs w:val="20"/>
              </w:rPr>
            </w:pPr>
          </w:p>
        </w:tc>
      </w:tr>
      <w:tr w:rsidR="005A1BC7" w:rsidRPr="00EC01E7" w14:paraId="4F97C47A" w14:textId="77777777" w:rsidTr="00395044">
        <w:tc>
          <w:tcPr>
            <w:tcW w:w="2990" w:type="dxa"/>
          </w:tcPr>
          <w:p w14:paraId="71807824" w14:textId="215CDB94" w:rsidR="005A1BC7" w:rsidRPr="00071825" w:rsidRDefault="005A1BC7" w:rsidP="005A1BC7">
            <w:pPr>
              <w:spacing w:line="276" w:lineRule="auto"/>
              <w:jc w:val="both"/>
              <w:rPr>
                <w:bCs/>
                <w:i/>
                <w:iCs/>
                <w:sz w:val="20"/>
                <w:szCs w:val="20"/>
              </w:rPr>
            </w:pPr>
            <w:r>
              <w:rPr>
                <w:bCs/>
                <w:i/>
                <w:iCs/>
                <w:sz w:val="20"/>
                <w:szCs w:val="20"/>
              </w:rPr>
              <w:t>Greenport West Holland</w:t>
            </w:r>
          </w:p>
        </w:tc>
        <w:tc>
          <w:tcPr>
            <w:tcW w:w="3036" w:type="dxa"/>
          </w:tcPr>
          <w:p w14:paraId="688DF244" w14:textId="05792E53" w:rsidR="005A1BC7" w:rsidRPr="00EC01E7" w:rsidRDefault="005A1BC7" w:rsidP="005A1BC7">
            <w:pPr>
              <w:spacing w:line="276" w:lineRule="auto"/>
              <w:jc w:val="both"/>
              <w:rPr>
                <w:sz w:val="20"/>
                <w:szCs w:val="20"/>
              </w:rPr>
            </w:pPr>
            <w:r>
              <w:rPr>
                <w:sz w:val="20"/>
                <w:szCs w:val="20"/>
              </w:rPr>
              <w:t>Woody Maijers</w:t>
            </w:r>
          </w:p>
        </w:tc>
        <w:tc>
          <w:tcPr>
            <w:tcW w:w="3296" w:type="dxa"/>
          </w:tcPr>
          <w:p w14:paraId="2893F7D7" w14:textId="205C9B1F" w:rsidR="005A1BC7" w:rsidRPr="00EC01E7" w:rsidRDefault="005A1BC7" w:rsidP="005A1BC7">
            <w:pPr>
              <w:spacing w:line="276" w:lineRule="auto"/>
              <w:jc w:val="both"/>
              <w:rPr>
                <w:sz w:val="20"/>
                <w:szCs w:val="20"/>
              </w:rPr>
            </w:pPr>
          </w:p>
        </w:tc>
      </w:tr>
      <w:tr w:rsidR="005A1BC7" w:rsidRPr="00EC01E7" w14:paraId="7D916368" w14:textId="77777777" w:rsidTr="00395044">
        <w:tc>
          <w:tcPr>
            <w:tcW w:w="2990" w:type="dxa"/>
          </w:tcPr>
          <w:p w14:paraId="13A7A384" w14:textId="4BBC5052" w:rsidR="005A1BC7" w:rsidRPr="00071825" w:rsidRDefault="005A1BC7" w:rsidP="005A1BC7">
            <w:pPr>
              <w:spacing w:line="276" w:lineRule="auto"/>
              <w:jc w:val="both"/>
              <w:rPr>
                <w:bCs/>
                <w:i/>
                <w:iCs/>
                <w:sz w:val="20"/>
                <w:szCs w:val="20"/>
              </w:rPr>
            </w:pPr>
            <w:r>
              <w:rPr>
                <w:bCs/>
                <w:i/>
                <w:iCs/>
                <w:sz w:val="20"/>
                <w:szCs w:val="20"/>
              </w:rPr>
              <w:t>…</w:t>
            </w:r>
          </w:p>
        </w:tc>
        <w:tc>
          <w:tcPr>
            <w:tcW w:w="3036" w:type="dxa"/>
          </w:tcPr>
          <w:p w14:paraId="2138AB76" w14:textId="77777777" w:rsidR="005A1BC7" w:rsidRPr="00EC01E7" w:rsidRDefault="005A1BC7" w:rsidP="005A1BC7">
            <w:pPr>
              <w:spacing w:line="276" w:lineRule="auto"/>
              <w:jc w:val="both"/>
              <w:rPr>
                <w:sz w:val="20"/>
                <w:szCs w:val="20"/>
              </w:rPr>
            </w:pPr>
          </w:p>
        </w:tc>
        <w:tc>
          <w:tcPr>
            <w:tcW w:w="3296" w:type="dxa"/>
          </w:tcPr>
          <w:p w14:paraId="1616A3AA" w14:textId="77777777" w:rsidR="005A1BC7" w:rsidRPr="00EC01E7" w:rsidRDefault="005A1BC7" w:rsidP="005A1BC7">
            <w:pPr>
              <w:spacing w:line="276" w:lineRule="auto"/>
              <w:jc w:val="both"/>
              <w:rPr>
                <w:sz w:val="20"/>
                <w:szCs w:val="20"/>
              </w:rPr>
            </w:pPr>
          </w:p>
        </w:tc>
      </w:tr>
      <w:tr w:rsidR="005A1BC7" w:rsidRPr="00EC01E7" w14:paraId="6372B922" w14:textId="77777777" w:rsidTr="00395044">
        <w:tc>
          <w:tcPr>
            <w:tcW w:w="2990" w:type="dxa"/>
          </w:tcPr>
          <w:p w14:paraId="150B6059" w14:textId="68447577" w:rsidR="005A1BC7" w:rsidRPr="00071825" w:rsidRDefault="005A1BC7" w:rsidP="005A1BC7">
            <w:pPr>
              <w:spacing w:line="276" w:lineRule="auto"/>
              <w:jc w:val="both"/>
              <w:rPr>
                <w:bCs/>
                <w:i/>
                <w:iCs/>
                <w:sz w:val="20"/>
                <w:szCs w:val="20"/>
              </w:rPr>
            </w:pPr>
            <w:r>
              <w:rPr>
                <w:bCs/>
                <w:i/>
                <w:iCs/>
                <w:sz w:val="20"/>
                <w:szCs w:val="20"/>
              </w:rPr>
              <w:t>…</w:t>
            </w:r>
          </w:p>
        </w:tc>
        <w:tc>
          <w:tcPr>
            <w:tcW w:w="3036" w:type="dxa"/>
          </w:tcPr>
          <w:p w14:paraId="707C0408" w14:textId="77777777" w:rsidR="005A1BC7" w:rsidRPr="00EC01E7" w:rsidRDefault="005A1BC7" w:rsidP="005A1BC7">
            <w:pPr>
              <w:spacing w:line="276" w:lineRule="auto"/>
              <w:jc w:val="both"/>
              <w:rPr>
                <w:sz w:val="20"/>
                <w:szCs w:val="20"/>
              </w:rPr>
            </w:pPr>
          </w:p>
        </w:tc>
        <w:tc>
          <w:tcPr>
            <w:tcW w:w="3296" w:type="dxa"/>
          </w:tcPr>
          <w:p w14:paraId="60B38E9B" w14:textId="77777777" w:rsidR="005A1BC7" w:rsidRPr="00EC01E7" w:rsidRDefault="005A1BC7" w:rsidP="005A1BC7">
            <w:pPr>
              <w:spacing w:line="276" w:lineRule="auto"/>
              <w:jc w:val="both"/>
              <w:rPr>
                <w:sz w:val="20"/>
                <w:szCs w:val="20"/>
              </w:rPr>
            </w:pPr>
          </w:p>
        </w:tc>
      </w:tr>
      <w:tr w:rsidR="005A1BC7" w:rsidRPr="00EC01E7" w14:paraId="4F42EC82" w14:textId="77777777" w:rsidTr="00395044">
        <w:tc>
          <w:tcPr>
            <w:tcW w:w="2990" w:type="dxa"/>
          </w:tcPr>
          <w:p w14:paraId="02DB01C3" w14:textId="3918D424" w:rsidR="005A1BC7" w:rsidRPr="00071825" w:rsidRDefault="005A1BC7" w:rsidP="005A1BC7">
            <w:pPr>
              <w:spacing w:line="276" w:lineRule="auto"/>
              <w:jc w:val="both"/>
              <w:rPr>
                <w:bCs/>
                <w:i/>
                <w:iCs/>
                <w:sz w:val="20"/>
                <w:szCs w:val="20"/>
              </w:rPr>
            </w:pPr>
            <w:r>
              <w:rPr>
                <w:bCs/>
                <w:i/>
                <w:iCs/>
                <w:sz w:val="20"/>
                <w:szCs w:val="20"/>
              </w:rPr>
              <w:t>..</w:t>
            </w:r>
          </w:p>
        </w:tc>
        <w:tc>
          <w:tcPr>
            <w:tcW w:w="3036" w:type="dxa"/>
          </w:tcPr>
          <w:p w14:paraId="26DF4F76" w14:textId="77777777" w:rsidR="005A1BC7" w:rsidRPr="00EC01E7" w:rsidRDefault="005A1BC7" w:rsidP="005A1BC7">
            <w:pPr>
              <w:spacing w:line="276" w:lineRule="auto"/>
              <w:jc w:val="both"/>
              <w:rPr>
                <w:sz w:val="20"/>
                <w:szCs w:val="20"/>
              </w:rPr>
            </w:pPr>
          </w:p>
        </w:tc>
        <w:tc>
          <w:tcPr>
            <w:tcW w:w="3296" w:type="dxa"/>
          </w:tcPr>
          <w:p w14:paraId="5FF82F7E" w14:textId="77777777" w:rsidR="005A1BC7" w:rsidRPr="00EC01E7" w:rsidRDefault="005A1BC7" w:rsidP="005A1BC7">
            <w:pPr>
              <w:spacing w:line="276" w:lineRule="auto"/>
              <w:jc w:val="both"/>
              <w:rPr>
                <w:sz w:val="20"/>
                <w:szCs w:val="20"/>
              </w:rPr>
            </w:pPr>
          </w:p>
        </w:tc>
      </w:tr>
    </w:tbl>
    <w:p w14:paraId="0C596034" w14:textId="77777777" w:rsidR="00F8611F" w:rsidRPr="00EC01E7" w:rsidRDefault="00F8611F" w:rsidP="00395044">
      <w:pPr>
        <w:spacing w:line="276" w:lineRule="auto"/>
        <w:jc w:val="both"/>
        <w:rPr>
          <w:sz w:val="20"/>
          <w:szCs w:val="20"/>
        </w:rPr>
      </w:pPr>
    </w:p>
    <w:p w14:paraId="5C3103C1" w14:textId="77777777" w:rsidR="00CF799C" w:rsidRDefault="00CF799C" w:rsidP="00CF799C">
      <w:pPr>
        <w:pStyle w:val="Lijstalinea"/>
        <w:spacing w:after="0" w:line="276" w:lineRule="auto"/>
        <w:ind w:left="360"/>
        <w:jc w:val="both"/>
        <w:rPr>
          <w:b/>
          <w:sz w:val="20"/>
          <w:szCs w:val="20"/>
        </w:rPr>
      </w:pPr>
    </w:p>
    <w:p w14:paraId="5BCC633C" w14:textId="72770CC0" w:rsidR="00F8611F" w:rsidRDefault="00F878CE" w:rsidP="00395044">
      <w:pPr>
        <w:pStyle w:val="Lijstalinea"/>
        <w:numPr>
          <w:ilvl w:val="0"/>
          <w:numId w:val="3"/>
        </w:numPr>
        <w:spacing w:after="0" w:line="276" w:lineRule="auto"/>
        <w:jc w:val="both"/>
        <w:rPr>
          <w:b/>
          <w:sz w:val="20"/>
          <w:szCs w:val="20"/>
        </w:rPr>
      </w:pPr>
      <w:r>
        <w:rPr>
          <w:b/>
          <w:sz w:val="20"/>
          <w:szCs w:val="20"/>
        </w:rPr>
        <w:t>Financiering en begroting</w:t>
      </w:r>
    </w:p>
    <w:p w14:paraId="0408B752" w14:textId="0B7376A6" w:rsidR="00F878CE" w:rsidRPr="00F878CE" w:rsidRDefault="00F878CE" w:rsidP="00395044">
      <w:pPr>
        <w:spacing w:after="0" w:line="276" w:lineRule="auto"/>
        <w:jc w:val="both"/>
        <w:rPr>
          <w:bCs/>
          <w:sz w:val="20"/>
          <w:szCs w:val="20"/>
        </w:rPr>
      </w:pPr>
      <w:r w:rsidRPr="00F878CE">
        <w:rPr>
          <w:bCs/>
          <w:sz w:val="20"/>
          <w:szCs w:val="20"/>
        </w:rPr>
        <w:t>Geef aan voor welke financieringsvariant gekozen wordt</w:t>
      </w:r>
      <w:r w:rsidR="00BD63B4">
        <w:rPr>
          <w:bCs/>
          <w:sz w:val="20"/>
          <w:szCs w:val="20"/>
        </w:rPr>
        <w:t xml:space="preserve"> (zie de tekst van de oproep)</w:t>
      </w:r>
      <w:r w:rsidRPr="00F878CE">
        <w:rPr>
          <w:bCs/>
          <w:sz w:val="20"/>
          <w:szCs w:val="20"/>
        </w:rPr>
        <w:t>:</w:t>
      </w:r>
    </w:p>
    <w:p w14:paraId="4D02462D" w14:textId="73194934" w:rsidR="00D304F1" w:rsidRPr="007D14A8" w:rsidRDefault="00071825" w:rsidP="00395044">
      <w:pPr>
        <w:spacing w:after="0" w:line="276" w:lineRule="auto"/>
        <w:jc w:val="both"/>
        <w:rPr>
          <w:sz w:val="20"/>
          <w:szCs w:val="20"/>
        </w:rPr>
      </w:pPr>
      <w:proofErr w:type="gramStart"/>
      <w:r>
        <w:rPr>
          <w:sz w:val="20"/>
          <w:szCs w:val="20"/>
        </w:rPr>
        <w:t>x</w:t>
      </w:r>
      <w:proofErr w:type="gramEnd"/>
      <w:r w:rsidR="00F878CE" w:rsidRPr="00F878CE">
        <w:rPr>
          <w:sz w:val="20"/>
          <w:szCs w:val="20"/>
        </w:rPr>
        <w:t xml:space="preserve"> Standaard</w:t>
      </w:r>
      <w:r w:rsidR="00AA0EAF">
        <w:rPr>
          <w:sz w:val="20"/>
          <w:szCs w:val="20"/>
        </w:rPr>
        <w:t>, cofinanciering 50% door private partijen</w:t>
      </w:r>
    </w:p>
    <w:p w14:paraId="04703786" w14:textId="75EB4325" w:rsidR="00F878CE" w:rsidRDefault="00F878CE" w:rsidP="00395044">
      <w:pPr>
        <w:spacing w:after="0" w:line="276" w:lineRule="auto"/>
        <w:jc w:val="both"/>
        <w:rPr>
          <w:bCs/>
          <w:sz w:val="20"/>
          <w:szCs w:val="20"/>
        </w:rPr>
      </w:pPr>
      <w:r w:rsidRPr="00F878CE">
        <w:rPr>
          <w:bCs/>
          <w:sz w:val="20"/>
          <w:szCs w:val="20"/>
        </w:rPr>
        <w:t>Indicatieve Projectbegroting in k€ en exclusief BTW</w:t>
      </w:r>
    </w:p>
    <w:tbl>
      <w:tblPr>
        <w:tblStyle w:val="Tabelraster"/>
        <w:tblW w:w="9322" w:type="dxa"/>
        <w:tblLayout w:type="fixed"/>
        <w:tblLook w:val="04A0" w:firstRow="1" w:lastRow="0" w:firstColumn="1" w:lastColumn="0" w:noHBand="0" w:noVBand="1"/>
      </w:tblPr>
      <w:tblGrid>
        <w:gridCol w:w="3510"/>
        <w:gridCol w:w="1134"/>
        <w:gridCol w:w="1134"/>
        <w:gridCol w:w="1134"/>
        <w:gridCol w:w="1134"/>
        <w:gridCol w:w="1276"/>
      </w:tblGrid>
      <w:tr w:rsidR="00F8611F" w:rsidRPr="00EC01E7" w14:paraId="3ECDD51E" w14:textId="77777777" w:rsidTr="00466899">
        <w:tc>
          <w:tcPr>
            <w:tcW w:w="3510" w:type="dxa"/>
          </w:tcPr>
          <w:p w14:paraId="4B07E56A" w14:textId="77777777" w:rsidR="00F8611F" w:rsidRPr="00EC01E7" w:rsidRDefault="00F8611F" w:rsidP="00395044">
            <w:pPr>
              <w:spacing w:line="276" w:lineRule="auto"/>
              <w:jc w:val="both"/>
              <w:rPr>
                <w:sz w:val="20"/>
                <w:szCs w:val="20"/>
              </w:rPr>
            </w:pPr>
          </w:p>
        </w:tc>
        <w:tc>
          <w:tcPr>
            <w:tcW w:w="1134" w:type="dxa"/>
          </w:tcPr>
          <w:p w14:paraId="08F8ED93" w14:textId="13B403E1" w:rsidR="00F8611F" w:rsidRPr="00EC01E7" w:rsidRDefault="00F8611F" w:rsidP="00395044">
            <w:pPr>
              <w:spacing w:line="276" w:lineRule="auto"/>
              <w:jc w:val="both"/>
              <w:rPr>
                <w:sz w:val="20"/>
                <w:szCs w:val="20"/>
              </w:rPr>
            </w:pPr>
            <w:r w:rsidRPr="00EC01E7">
              <w:rPr>
                <w:sz w:val="20"/>
                <w:szCs w:val="20"/>
              </w:rPr>
              <w:t>202</w:t>
            </w:r>
            <w:r w:rsidR="00CF6B1C" w:rsidRPr="00EC01E7">
              <w:rPr>
                <w:sz w:val="20"/>
                <w:szCs w:val="20"/>
              </w:rPr>
              <w:t>1</w:t>
            </w:r>
          </w:p>
        </w:tc>
        <w:tc>
          <w:tcPr>
            <w:tcW w:w="1134" w:type="dxa"/>
          </w:tcPr>
          <w:p w14:paraId="50BEE09D" w14:textId="7B473F4E" w:rsidR="00F8611F" w:rsidRPr="00EC01E7" w:rsidRDefault="00F8611F" w:rsidP="00395044">
            <w:pPr>
              <w:spacing w:line="276" w:lineRule="auto"/>
              <w:jc w:val="both"/>
              <w:rPr>
                <w:sz w:val="20"/>
                <w:szCs w:val="20"/>
              </w:rPr>
            </w:pPr>
            <w:r w:rsidRPr="00EC01E7">
              <w:rPr>
                <w:sz w:val="20"/>
                <w:szCs w:val="20"/>
              </w:rPr>
              <w:t>202</w:t>
            </w:r>
            <w:r w:rsidR="00CF6B1C" w:rsidRPr="00EC01E7">
              <w:rPr>
                <w:sz w:val="20"/>
                <w:szCs w:val="20"/>
              </w:rPr>
              <w:t>2</w:t>
            </w:r>
          </w:p>
        </w:tc>
        <w:tc>
          <w:tcPr>
            <w:tcW w:w="1134" w:type="dxa"/>
          </w:tcPr>
          <w:p w14:paraId="45BBDA6D" w14:textId="7F378EB5" w:rsidR="00F8611F" w:rsidRPr="00EC01E7" w:rsidRDefault="00F8611F" w:rsidP="00395044">
            <w:pPr>
              <w:spacing w:line="276" w:lineRule="auto"/>
              <w:jc w:val="both"/>
              <w:rPr>
                <w:sz w:val="20"/>
                <w:szCs w:val="20"/>
              </w:rPr>
            </w:pPr>
            <w:r w:rsidRPr="00EC01E7">
              <w:rPr>
                <w:sz w:val="20"/>
                <w:szCs w:val="20"/>
              </w:rPr>
              <w:t>202</w:t>
            </w:r>
            <w:r w:rsidR="00CF6B1C" w:rsidRPr="00EC01E7">
              <w:rPr>
                <w:sz w:val="20"/>
                <w:szCs w:val="20"/>
              </w:rPr>
              <w:t>3</w:t>
            </w:r>
          </w:p>
        </w:tc>
        <w:tc>
          <w:tcPr>
            <w:tcW w:w="1134" w:type="dxa"/>
          </w:tcPr>
          <w:p w14:paraId="52B756F2" w14:textId="474EB8AE" w:rsidR="00F8611F" w:rsidRPr="00EC01E7" w:rsidRDefault="00F8611F" w:rsidP="00395044">
            <w:pPr>
              <w:spacing w:line="276" w:lineRule="auto"/>
              <w:jc w:val="both"/>
              <w:rPr>
                <w:sz w:val="20"/>
                <w:szCs w:val="20"/>
              </w:rPr>
            </w:pPr>
            <w:r w:rsidRPr="00EC01E7">
              <w:rPr>
                <w:sz w:val="20"/>
                <w:szCs w:val="20"/>
              </w:rPr>
              <w:t>202</w:t>
            </w:r>
            <w:r w:rsidR="00CF6B1C" w:rsidRPr="00EC01E7">
              <w:rPr>
                <w:sz w:val="20"/>
                <w:szCs w:val="20"/>
              </w:rPr>
              <w:t>4</w:t>
            </w:r>
          </w:p>
        </w:tc>
        <w:tc>
          <w:tcPr>
            <w:tcW w:w="1276" w:type="dxa"/>
          </w:tcPr>
          <w:p w14:paraId="5E8F6977" w14:textId="77777777" w:rsidR="00F8611F" w:rsidRPr="00EC01E7" w:rsidRDefault="00F8611F" w:rsidP="00395044">
            <w:pPr>
              <w:spacing w:line="276" w:lineRule="auto"/>
              <w:jc w:val="both"/>
              <w:rPr>
                <w:b/>
                <w:sz w:val="20"/>
                <w:szCs w:val="20"/>
              </w:rPr>
            </w:pPr>
            <w:r w:rsidRPr="00EC01E7">
              <w:rPr>
                <w:b/>
                <w:sz w:val="20"/>
                <w:szCs w:val="20"/>
              </w:rPr>
              <w:t>Totaal</w:t>
            </w:r>
          </w:p>
        </w:tc>
      </w:tr>
      <w:tr w:rsidR="00F8611F" w:rsidRPr="00EC01E7" w14:paraId="11C06D2E" w14:textId="77777777" w:rsidTr="00466899">
        <w:tc>
          <w:tcPr>
            <w:tcW w:w="3510" w:type="dxa"/>
          </w:tcPr>
          <w:p w14:paraId="7975C666" w14:textId="77777777" w:rsidR="00F8611F" w:rsidRPr="0047202C" w:rsidRDefault="00F8611F" w:rsidP="00395044">
            <w:pPr>
              <w:spacing w:line="276" w:lineRule="auto"/>
              <w:jc w:val="both"/>
              <w:rPr>
                <w:sz w:val="20"/>
                <w:szCs w:val="20"/>
              </w:rPr>
            </w:pPr>
            <w:r w:rsidRPr="0047202C">
              <w:rPr>
                <w:sz w:val="20"/>
                <w:szCs w:val="20"/>
              </w:rPr>
              <w:t>Bijdrage privaat (in cash)</w:t>
            </w:r>
          </w:p>
        </w:tc>
        <w:tc>
          <w:tcPr>
            <w:tcW w:w="1134" w:type="dxa"/>
          </w:tcPr>
          <w:p w14:paraId="3649237A" w14:textId="205F5F30" w:rsidR="00F8611F" w:rsidRPr="0047202C" w:rsidRDefault="00071825" w:rsidP="00395044">
            <w:pPr>
              <w:spacing w:line="276" w:lineRule="auto"/>
              <w:jc w:val="both"/>
              <w:rPr>
                <w:i/>
                <w:iCs/>
                <w:sz w:val="20"/>
                <w:szCs w:val="20"/>
              </w:rPr>
            </w:pPr>
            <w:r w:rsidRPr="0047202C">
              <w:rPr>
                <w:i/>
                <w:iCs/>
                <w:sz w:val="20"/>
                <w:szCs w:val="20"/>
              </w:rPr>
              <w:t>30</w:t>
            </w:r>
          </w:p>
        </w:tc>
        <w:tc>
          <w:tcPr>
            <w:tcW w:w="1134" w:type="dxa"/>
          </w:tcPr>
          <w:p w14:paraId="2EE2D2DE" w14:textId="1B296377" w:rsidR="00F8611F" w:rsidRPr="0047202C" w:rsidRDefault="00071825" w:rsidP="00395044">
            <w:pPr>
              <w:spacing w:line="276" w:lineRule="auto"/>
              <w:jc w:val="both"/>
              <w:rPr>
                <w:i/>
                <w:iCs/>
                <w:sz w:val="20"/>
                <w:szCs w:val="20"/>
              </w:rPr>
            </w:pPr>
            <w:r w:rsidRPr="0047202C">
              <w:rPr>
                <w:i/>
                <w:iCs/>
                <w:sz w:val="20"/>
                <w:szCs w:val="20"/>
              </w:rPr>
              <w:t>30</w:t>
            </w:r>
          </w:p>
        </w:tc>
        <w:tc>
          <w:tcPr>
            <w:tcW w:w="1134" w:type="dxa"/>
          </w:tcPr>
          <w:p w14:paraId="4EC0566E" w14:textId="3EE7D330" w:rsidR="00F8611F" w:rsidRPr="0047202C" w:rsidRDefault="00071825" w:rsidP="00395044">
            <w:pPr>
              <w:spacing w:line="276" w:lineRule="auto"/>
              <w:jc w:val="both"/>
              <w:rPr>
                <w:i/>
                <w:iCs/>
                <w:sz w:val="20"/>
                <w:szCs w:val="20"/>
              </w:rPr>
            </w:pPr>
            <w:r w:rsidRPr="0047202C">
              <w:rPr>
                <w:i/>
                <w:iCs/>
                <w:sz w:val="20"/>
                <w:szCs w:val="20"/>
              </w:rPr>
              <w:t>30</w:t>
            </w:r>
          </w:p>
        </w:tc>
        <w:tc>
          <w:tcPr>
            <w:tcW w:w="1134" w:type="dxa"/>
          </w:tcPr>
          <w:p w14:paraId="43C09440" w14:textId="64FDA63F" w:rsidR="00F8611F" w:rsidRPr="0047202C" w:rsidRDefault="00071825" w:rsidP="00395044">
            <w:pPr>
              <w:spacing w:line="276" w:lineRule="auto"/>
              <w:jc w:val="both"/>
              <w:rPr>
                <w:i/>
                <w:iCs/>
                <w:sz w:val="20"/>
                <w:szCs w:val="20"/>
              </w:rPr>
            </w:pPr>
            <w:r w:rsidRPr="0047202C">
              <w:rPr>
                <w:i/>
                <w:iCs/>
                <w:sz w:val="20"/>
                <w:szCs w:val="20"/>
              </w:rPr>
              <w:t>30</w:t>
            </w:r>
          </w:p>
        </w:tc>
        <w:tc>
          <w:tcPr>
            <w:tcW w:w="1276" w:type="dxa"/>
          </w:tcPr>
          <w:p w14:paraId="4E04305E" w14:textId="649F8228" w:rsidR="00F8611F" w:rsidRPr="0047202C" w:rsidRDefault="00071825" w:rsidP="00395044">
            <w:pPr>
              <w:spacing w:line="276" w:lineRule="auto"/>
              <w:jc w:val="both"/>
              <w:rPr>
                <w:i/>
                <w:iCs/>
                <w:sz w:val="20"/>
                <w:szCs w:val="20"/>
              </w:rPr>
            </w:pPr>
            <w:r w:rsidRPr="0047202C">
              <w:rPr>
                <w:i/>
                <w:iCs/>
                <w:sz w:val="20"/>
                <w:szCs w:val="20"/>
              </w:rPr>
              <w:t>120</w:t>
            </w:r>
          </w:p>
        </w:tc>
      </w:tr>
      <w:tr w:rsidR="00071825" w:rsidRPr="00EC01E7" w14:paraId="4A9E02A0" w14:textId="77777777" w:rsidTr="00466899">
        <w:tc>
          <w:tcPr>
            <w:tcW w:w="3510" w:type="dxa"/>
          </w:tcPr>
          <w:p w14:paraId="1E2927D3" w14:textId="77777777" w:rsidR="00071825" w:rsidRPr="0047202C" w:rsidRDefault="00071825" w:rsidP="00395044">
            <w:pPr>
              <w:spacing w:line="276" w:lineRule="auto"/>
              <w:jc w:val="both"/>
              <w:rPr>
                <w:sz w:val="20"/>
                <w:szCs w:val="20"/>
              </w:rPr>
            </w:pPr>
            <w:r w:rsidRPr="0047202C">
              <w:rPr>
                <w:sz w:val="20"/>
                <w:szCs w:val="20"/>
              </w:rPr>
              <w:t>Bijdrage privaat (in kind)</w:t>
            </w:r>
          </w:p>
        </w:tc>
        <w:tc>
          <w:tcPr>
            <w:tcW w:w="1134" w:type="dxa"/>
          </w:tcPr>
          <w:p w14:paraId="2BE98047" w14:textId="3B64F3C2" w:rsidR="00071825" w:rsidRPr="0047202C" w:rsidRDefault="00071825" w:rsidP="00395044">
            <w:pPr>
              <w:spacing w:line="276" w:lineRule="auto"/>
              <w:jc w:val="both"/>
              <w:rPr>
                <w:i/>
                <w:iCs/>
                <w:sz w:val="20"/>
                <w:szCs w:val="20"/>
              </w:rPr>
            </w:pPr>
            <w:r w:rsidRPr="0047202C">
              <w:rPr>
                <w:i/>
                <w:iCs/>
                <w:sz w:val="20"/>
                <w:szCs w:val="20"/>
              </w:rPr>
              <w:t>30</w:t>
            </w:r>
          </w:p>
        </w:tc>
        <w:tc>
          <w:tcPr>
            <w:tcW w:w="1134" w:type="dxa"/>
          </w:tcPr>
          <w:p w14:paraId="37EAE73B" w14:textId="2AE82A1A" w:rsidR="00071825" w:rsidRPr="0047202C" w:rsidRDefault="00071825" w:rsidP="00395044">
            <w:pPr>
              <w:spacing w:line="276" w:lineRule="auto"/>
              <w:jc w:val="both"/>
              <w:rPr>
                <w:i/>
                <w:iCs/>
                <w:sz w:val="20"/>
                <w:szCs w:val="20"/>
              </w:rPr>
            </w:pPr>
            <w:r w:rsidRPr="0047202C">
              <w:rPr>
                <w:i/>
                <w:iCs/>
                <w:sz w:val="20"/>
                <w:szCs w:val="20"/>
              </w:rPr>
              <w:t>30</w:t>
            </w:r>
          </w:p>
        </w:tc>
        <w:tc>
          <w:tcPr>
            <w:tcW w:w="1134" w:type="dxa"/>
          </w:tcPr>
          <w:p w14:paraId="49B58831" w14:textId="27A3EC02" w:rsidR="00071825" w:rsidRPr="0047202C" w:rsidRDefault="00071825" w:rsidP="00395044">
            <w:pPr>
              <w:spacing w:line="276" w:lineRule="auto"/>
              <w:jc w:val="both"/>
              <w:rPr>
                <w:i/>
                <w:iCs/>
                <w:sz w:val="20"/>
                <w:szCs w:val="20"/>
              </w:rPr>
            </w:pPr>
            <w:r w:rsidRPr="0047202C">
              <w:rPr>
                <w:i/>
                <w:iCs/>
                <w:sz w:val="20"/>
                <w:szCs w:val="20"/>
              </w:rPr>
              <w:t>30</w:t>
            </w:r>
          </w:p>
        </w:tc>
        <w:tc>
          <w:tcPr>
            <w:tcW w:w="1134" w:type="dxa"/>
          </w:tcPr>
          <w:p w14:paraId="54369DC3" w14:textId="56A1C3EB" w:rsidR="00071825" w:rsidRPr="0047202C" w:rsidRDefault="00071825" w:rsidP="00395044">
            <w:pPr>
              <w:spacing w:line="276" w:lineRule="auto"/>
              <w:jc w:val="both"/>
              <w:rPr>
                <w:i/>
                <w:iCs/>
                <w:sz w:val="20"/>
                <w:szCs w:val="20"/>
              </w:rPr>
            </w:pPr>
            <w:r w:rsidRPr="0047202C">
              <w:rPr>
                <w:i/>
                <w:iCs/>
                <w:sz w:val="20"/>
                <w:szCs w:val="20"/>
              </w:rPr>
              <w:t>30</w:t>
            </w:r>
          </w:p>
        </w:tc>
        <w:tc>
          <w:tcPr>
            <w:tcW w:w="1276" w:type="dxa"/>
          </w:tcPr>
          <w:p w14:paraId="4E4F1323" w14:textId="44DA8D53" w:rsidR="00071825" w:rsidRPr="0047202C" w:rsidRDefault="00071825" w:rsidP="00395044">
            <w:pPr>
              <w:spacing w:line="276" w:lineRule="auto"/>
              <w:jc w:val="both"/>
              <w:rPr>
                <w:i/>
                <w:iCs/>
                <w:sz w:val="20"/>
                <w:szCs w:val="20"/>
              </w:rPr>
            </w:pPr>
            <w:r w:rsidRPr="0047202C">
              <w:rPr>
                <w:i/>
                <w:iCs/>
                <w:sz w:val="20"/>
                <w:szCs w:val="20"/>
              </w:rPr>
              <w:t>120</w:t>
            </w:r>
          </w:p>
        </w:tc>
      </w:tr>
      <w:tr w:rsidR="00071825" w:rsidRPr="00EC01E7" w14:paraId="759E2435" w14:textId="77777777" w:rsidTr="00466899">
        <w:tc>
          <w:tcPr>
            <w:tcW w:w="3510" w:type="dxa"/>
          </w:tcPr>
          <w:p w14:paraId="1520B0D7" w14:textId="7202DED9" w:rsidR="00071825" w:rsidRPr="0047202C" w:rsidRDefault="00071825" w:rsidP="00395044">
            <w:pPr>
              <w:spacing w:line="276" w:lineRule="auto"/>
              <w:jc w:val="both"/>
              <w:rPr>
                <w:sz w:val="20"/>
                <w:szCs w:val="20"/>
              </w:rPr>
            </w:pPr>
            <w:r w:rsidRPr="0047202C">
              <w:rPr>
                <w:sz w:val="20"/>
                <w:szCs w:val="20"/>
              </w:rPr>
              <w:t>Bijdrage publieke partijen (geen Rijksoverheid)</w:t>
            </w:r>
          </w:p>
        </w:tc>
        <w:tc>
          <w:tcPr>
            <w:tcW w:w="1134" w:type="dxa"/>
          </w:tcPr>
          <w:p w14:paraId="222CDB6F" w14:textId="77777777" w:rsidR="00071825" w:rsidRPr="0047202C" w:rsidRDefault="00071825" w:rsidP="00395044">
            <w:pPr>
              <w:spacing w:line="276" w:lineRule="auto"/>
              <w:jc w:val="both"/>
              <w:rPr>
                <w:i/>
                <w:iCs/>
                <w:sz w:val="20"/>
                <w:szCs w:val="20"/>
              </w:rPr>
            </w:pPr>
          </w:p>
        </w:tc>
        <w:tc>
          <w:tcPr>
            <w:tcW w:w="1134" w:type="dxa"/>
          </w:tcPr>
          <w:p w14:paraId="2DEAF510" w14:textId="77777777" w:rsidR="00071825" w:rsidRPr="0047202C" w:rsidRDefault="00071825" w:rsidP="00395044">
            <w:pPr>
              <w:spacing w:line="276" w:lineRule="auto"/>
              <w:jc w:val="both"/>
              <w:rPr>
                <w:i/>
                <w:iCs/>
                <w:sz w:val="20"/>
                <w:szCs w:val="20"/>
              </w:rPr>
            </w:pPr>
          </w:p>
        </w:tc>
        <w:tc>
          <w:tcPr>
            <w:tcW w:w="1134" w:type="dxa"/>
          </w:tcPr>
          <w:p w14:paraId="29C82215" w14:textId="77777777" w:rsidR="00071825" w:rsidRPr="0047202C" w:rsidRDefault="00071825" w:rsidP="00395044">
            <w:pPr>
              <w:spacing w:line="276" w:lineRule="auto"/>
              <w:jc w:val="both"/>
              <w:rPr>
                <w:i/>
                <w:iCs/>
                <w:sz w:val="20"/>
                <w:szCs w:val="20"/>
              </w:rPr>
            </w:pPr>
          </w:p>
        </w:tc>
        <w:tc>
          <w:tcPr>
            <w:tcW w:w="1134" w:type="dxa"/>
          </w:tcPr>
          <w:p w14:paraId="7DD04D1A" w14:textId="77777777" w:rsidR="00071825" w:rsidRPr="0047202C" w:rsidRDefault="00071825" w:rsidP="00395044">
            <w:pPr>
              <w:spacing w:line="276" w:lineRule="auto"/>
              <w:jc w:val="both"/>
              <w:rPr>
                <w:i/>
                <w:iCs/>
                <w:sz w:val="20"/>
                <w:szCs w:val="20"/>
              </w:rPr>
            </w:pPr>
          </w:p>
        </w:tc>
        <w:tc>
          <w:tcPr>
            <w:tcW w:w="1276" w:type="dxa"/>
          </w:tcPr>
          <w:p w14:paraId="3B2AD79B" w14:textId="77777777" w:rsidR="00071825" w:rsidRPr="0047202C" w:rsidRDefault="00071825" w:rsidP="00395044">
            <w:pPr>
              <w:spacing w:line="276" w:lineRule="auto"/>
              <w:jc w:val="both"/>
              <w:rPr>
                <w:i/>
                <w:iCs/>
                <w:sz w:val="20"/>
                <w:szCs w:val="20"/>
              </w:rPr>
            </w:pPr>
          </w:p>
        </w:tc>
      </w:tr>
      <w:tr w:rsidR="00071825" w:rsidRPr="00EC01E7" w14:paraId="4545A7E7" w14:textId="77777777" w:rsidTr="00466899">
        <w:tc>
          <w:tcPr>
            <w:tcW w:w="3510" w:type="dxa"/>
          </w:tcPr>
          <w:p w14:paraId="2AD796F5" w14:textId="637AA84F" w:rsidR="00071825" w:rsidRPr="0047202C" w:rsidRDefault="00071825" w:rsidP="00395044">
            <w:pPr>
              <w:spacing w:line="276" w:lineRule="auto"/>
              <w:jc w:val="both"/>
              <w:rPr>
                <w:sz w:val="20"/>
                <w:szCs w:val="20"/>
              </w:rPr>
            </w:pPr>
            <w:r w:rsidRPr="0047202C">
              <w:rPr>
                <w:sz w:val="20"/>
                <w:szCs w:val="20"/>
              </w:rPr>
              <w:t xml:space="preserve">Gevraagde publieke bijdrage </w:t>
            </w:r>
          </w:p>
        </w:tc>
        <w:tc>
          <w:tcPr>
            <w:tcW w:w="1134" w:type="dxa"/>
          </w:tcPr>
          <w:p w14:paraId="2BC6FEE2" w14:textId="0FE45072" w:rsidR="00071825" w:rsidRPr="0047202C" w:rsidRDefault="00071825" w:rsidP="00395044">
            <w:pPr>
              <w:spacing w:line="276" w:lineRule="auto"/>
              <w:jc w:val="both"/>
              <w:rPr>
                <w:i/>
                <w:iCs/>
                <w:sz w:val="20"/>
                <w:szCs w:val="20"/>
              </w:rPr>
            </w:pPr>
            <w:r w:rsidRPr="0047202C">
              <w:rPr>
                <w:i/>
                <w:iCs/>
                <w:sz w:val="20"/>
                <w:szCs w:val="20"/>
              </w:rPr>
              <w:t>60</w:t>
            </w:r>
          </w:p>
        </w:tc>
        <w:tc>
          <w:tcPr>
            <w:tcW w:w="1134" w:type="dxa"/>
          </w:tcPr>
          <w:p w14:paraId="0C2D01B1" w14:textId="184E8829" w:rsidR="00071825" w:rsidRPr="0047202C" w:rsidRDefault="00071825" w:rsidP="00395044">
            <w:pPr>
              <w:spacing w:line="276" w:lineRule="auto"/>
              <w:jc w:val="both"/>
              <w:rPr>
                <w:i/>
                <w:iCs/>
                <w:sz w:val="20"/>
                <w:szCs w:val="20"/>
              </w:rPr>
            </w:pPr>
            <w:r w:rsidRPr="0047202C">
              <w:rPr>
                <w:i/>
                <w:iCs/>
                <w:sz w:val="20"/>
                <w:szCs w:val="20"/>
              </w:rPr>
              <w:t>60</w:t>
            </w:r>
          </w:p>
        </w:tc>
        <w:tc>
          <w:tcPr>
            <w:tcW w:w="1134" w:type="dxa"/>
          </w:tcPr>
          <w:p w14:paraId="35A691C2" w14:textId="46E5F93C" w:rsidR="00071825" w:rsidRPr="0047202C" w:rsidRDefault="00071825" w:rsidP="00395044">
            <w:pPr>
              <w:spacing w:line="276" w:lineRule="auto"/>
              <w:jc w:val="both"/>
              <w:rPr>
                <w:i/>
                <w:iCs/>
                <w:sz w:val="20"/>
                <w:szCs w:val="20"/>
              </w:rPr>
            </w:pPr>
            <w:r w:rsidRPr="0047202C">
              <w:rPr>
                <w:i/>
                <w:iCs/>
                <w:sz w:val="20"/>
                <w:szCs w:val="20"/>
              </w:rPr>
              <w:t>60</w:t>
            </w:r>
          </w:p>
        </w:tc>
        <w:tc>
          <w:tcPr>
            <w:tcW w:w="1134" w:type="dxa"/>
          </w:tcPr>
          <w:p w14:paraId="52328AA1" w14:textId="6802764D" w:rsidR="00071825" w:rsidRPr="0047202C" w:rsidRDefault="00071825" w:rsidP="00395044">
            <w:pPr>
              <w:spacing w:line="276" w:lineRule="auto"/>
              <w:jc w:val="both"/>
              <w:rPr>
                <w:i/>
                <w:iCs/>
                <w:sz w:val="20"/>
                <w:szCs w:val="20"/>
              </w:rPr>
            </w:pPr>
            <w:r w:rsidRPr="0047202C">
              <w:rPr>
                <w:i/>
                <w:iCs/>
                <w:sz w:val="20"/>
                <w:szCs w:val="20"/>
              </w:rPr>
              <w:t>60</w:t>
            </w:r>
          </w:p>
        </w:tc>
        <w:tc>
          <w:tcPr>
            <w:tcW w:w="1276" w:type="dxa"/>
          </w:tcPr>
          <w:p w14:paraId="77FD2371" w14:textId="3640038F" w:rsidR="00071825" w:rsidRPr="0047202C" w:rsidRDefault="00071825" w:rsidP="00395044">
            <w:pPr>
              <w:spacing w:line="276" w:lineRule="auto"/>
              <w:jc w:val="both"/>
              <w:rPr>
                <w:i/>
                <w:iCs/>
                <w:sz w:val="20"/>
                <w:szCs w:val="20"/>
              </w:rPr>
            </w:pPr>
            <w:r w:rsidRPr="0047202C">
              <w:rPr>
                <w:i/>
                <w:iCs/>
                <w:sz w:val="20"/>
                <w:szCs w:val="20"/>
              </w:rPr>
              <w:t>240</w:t>
            </w:r>
          </w:p>
        </w:tc>
      </w:tr>
      <w:tr w:rsidR="00071825" w:rsidRPr="00535841" w14:paraId="4C71F7DE" w14:textId="77777777" w:rsidTr="00466899">
        <w:tc>
          <w:tcPr>
            <w:tcW w:w="3510" w:type="dxa"/>
          </w:tcPr>
          <w:p w14:paraId="06E85A44" w14:textId="77777777" w:rsidR="00071825" w:rsidRPr="0047202C" w:rsidRDefault="00071825" w:rsidP="00395044">
            <w:pPr>
              <w:spacing w:line="276" w:lineRule="auto"/>
              <w:jc w:val="both"/>
              <w:rPr>
                <w:b/>
                <w:sz w:val="20"/>
                <w:szCs w:val="20"/>
              </w:rPr>
            </w:pPr>
            <w:r w:rsidRPr="0047202C">
              <w:rPr>
                <w:b/>
                <w:sz w:val="20"/>
                <w:szCs w:val="20"/>
              </w:rPr>
              <w:t>Totaal</w:t>
            </w:r>
          </w:p>
        </w:tc>
        <w:tc>
          <w:tcPr>
            <w:tcW w:w="1134" w:type="dxa"/>
          </w:tcPr>
          <w:p w14:paraId="1ADB9C2D" w14:textId="77777777" w:rsidR="00071825" w:rsidRPr="0047202C" w:rsidRDefault="00071825" w:rsidP="00395044">
            <w:pPr>
              <w:spacing w:line="276" w:lineRule="auto"/>
              <w:jc w:val="both"/>
              <w:rPr>
                <w:sz w:val="20"/>
                <w:szCs w:val="20"/>
              </w:rPr>
            </w:pPr>
          </w:p>
        </w:tc>
        <w:tc>
          <w:tcPr>
            <w:tcW w:w="1134" w:type="dxa"/>
          </w:tcPr>
          <w:p w14:paraId="76032A09" w14:textId="77777777" w:rsidR="00071825" w:rsidRPr="0047202C" w:rsidRDefault="00071825" w:rsidP="00395044">
            <w:pPr>
              <w:spacing w:line="276" w:lineRule="auto"/>
              <w:jc w:val="both"/>
              <w:rPr>
                <w:sz w:val="20"/>
                <w:szCs w:val="20"/>
              </w:rPr>
            </w:pPr>
          </w:p>
        </w:tc>
        <w:tc>
          <w:tcPr>
            <w:tcW w:w="1134" w:type="dxa"/>
          </w:tcPr>
          <w:p w14:paraId="7270843E" w14:textId="77777777" w:rsidR="00071825" w:rsidRPr="0047202C" w:rsidRDefault="00071825" w:rsidP="00395044">
            <w:pPr>
              <w:spacing w:line="276" w:lineRule="auto"/>
              <w:jc w:val="both"/>
              <w:rPr>
                <w:sz w:val="20"/>
                <w:szCs w:val="20"/>
              </w:rPr>
            </w:pPr>
          </w:p>
        </w:tc>
        <w:tc>
          <w:tcPr>
            <w:tcW w:w="1134" w:type="dxa"/>
          </w:tcPr>
          <w:p w14:paraId="618E2ACB" w14:textId="77777777" w:rsidR="00071825" w:rsidRPr="0047202C" w:rsidRDefault="00071825" w:rsidP="00395044">
            <w:pPr>
              <w:spacing w:line="276" w:lineRule="auto"/>
              <w:jc w:val="both"/>
              <w:rPr>
                <w:sz w:val="20"/>
                <w:szCs w:val="20"/>
              </w:rPr>
            </w:pPr>
          </w:p>
        </w:tc>
        <w:tc>
          <w:tcPr>
            <w:tcW w:w="1276" w:type="dxa"/>
          </w:tcPr>
          <w:p w14:paraId="260C99B8" w14:textId="7B9CAAAA" w:rsidR="00071825" w:rsidRPr="0047202C" w:rsidRDefault="00071825" w:rsidP="00395044">
            <w:pPr>
              <w:spacing w:line="276" w:lineRule="auto"/>
              <w:jc w:val="both"/>
              <w:rPr>
                <w:b/>
                <w:bCs/>
                <w:sz w:val="20"/>
                <w:szCs w:val="20"/>
              </w:rPr>
            </w:pPr>
            <w:r w:rsidRPr="0047202C">
              <w:rPr>
                <w:b/>
                <w:bCs/>
                <w:sz w:val="20"/>
                <w:szCs w:val="20"/>
              </w:rPr>
              <w:t>480</w:t>
            </w:r>
          </w:p>
        </w:tc>
      </w:tr>
    </w:tbl>
    <w:p w14:paraId="3AA033C2" w14:textId="2A0E71FD" w:rsidR="001D5BF5" w:rsidRPr="00535841" w:rsidRDefault="001D5BF5" w:rsidP="00535841">
      <w:pPr>
        <w:spacing w:line="276" w:lineRule="auto"/>
        <w:jc w:val="both"/>
        <w:rPr>
          <w:b/>
          <w:sz w:val="4"/>
          <w:szCs w:val="4"/>
        </w:rPr>
      </w:pPr>
    </w:p>
    <w:sectPr w:rsidR="001D5BF5" w:rsidRPr="00535841">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69BF12" w14:textId="77777777" w:rsidR="000D29CF" w:rsidRDefault="000D29CF" w:rsidP="00F53A44">
      <w:pPr>
        <w:spacing w:after="0" w:line="240" w:lineRule="auto"/>
      </w:pPr>
      <w:r>
        <w:separator/>
      </w:r>
    </w:p>
  </w:endnote>
  <w:endnote w:type="continuationSeparator" w:id="0">
    <w:p w14:paraId="62F9FB36" w14:textId="77777777" w:rsidR="000D29CF" w:rsidRDefault="000D29CF" w:rsidP="00F53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7699897"/>
      <w:docPartObj>
        <w:docPartGallery w:val="Page Numbers (Bottom of Page)"/>
        <w:docPartUnique/>
      </w:docPartObj>
    </w:sdtPr>
    <w:sdtEndPr/>
    <w:sdtContent>
      <w:p w14:paraId="0C43968E" w14:textId="369CD5CF" w:rsidR="001064C5" w:rsidRDefault="001064C5">
        <w:pPr>
          <w:pStyle w:val="Voettekst"/>
          <w:jc w:val="center"/>
        </w:pPr>
        <w:r>
          <w:fldChar w:fldCharType="begin"/>
        </w:r>
        <w:r>
          <w:instrText>PAGE   \* MERGEFORMAT</w:instrText>
        </w:r>
        <w:r>
          <w:fldChar w:fldCharType="separate"/>
        </w:r>
        <w:r w:rsidR="008D42DC">
          <w:rPr>
            <w:noProof/>
          </w:rPr>
          <w:t>1</w:t>
        </w:r>
        <w:r>
          <w:fldChar w:fldCharType="end"/>
        </w:r>
      </w:p>
    </w:sdtContent>
  </w:sdt>
  <w:p w14:paraId="745E04FB" w14:textId="31BF2036" w:rsidR="00AA4C40" w:rsidRDefault="00AA4C40">
    <w:pPr>
      <w:pStyle w:val="Voettekst"/>
    </w:pPr>
  </w:p>
  <w:p w14:paraId="3B5C7943" w14:textId="77777777" w:rsidR="00F803CE" w:rsidRDefault="00F803CE"/>
  <w:p w14:paraId="0A8436B8" w14:textId="77777777" w:rsidR="00F803CE" w:rsidRDefault="00F803CE"/>
  <w:p w14:paraId="558D6284" w14:textId="77777777" w:rsidR="00F803CE" w:rsidRDefault="00F803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69CE2F" w14:textId="77777777" w:rsidR="000D29CF" w:rsidRDefault="000D29CF" w:rsidP="00F53A44">
      <w:pPr>
        <w:spacing w:after="0" w:line="240" w:lineRule="auto"/>
      </w:pPr>
      <w:r>
        <w:separator/>
      </w:r>
    </w:p>
  </w:footnote>
  <w:footnote w:type="continuationSeparator" w:id="0">
    <w:p w14:paraId="58961545" w14:textId="77777777" w:rsidR="000D29CF" w:rsidRDefault="000D29CF" w:rsidP="00F53A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78018D"/>
    <w:multiLevelType w:val="multilevel"/>
    <w:tmpl w:val="7090BF42"/>
    <w:lvl w:ilvl="0">
      <w:start w:val="1"/>
      <w:numFmt w:val="bullet"/>
      <w:pStyle w:val="Lijstopsomteken"/>
      <w:lvlText w:val=""/>
      <w:lvlJc w:val="left"/>
      <w:pPr>
        <w:tabs>
          <w:tab w:val="num" w:pos="360"/>
        </w:tabs>
        <w:ind w:left="360" w:hanging="360"/>
      </w:pPr>
      <w:rPr>
        <w:rFonts w:ascii="Wingdings" w:hAnsi="Wingdings" w:hint="default"/>
        <w:color w:val="000080"/>
        <w:sz w:val="22"/>
      </w:rPr>
    </w:lvl>
    <w:lvl w:ilvl="1">
      <w:start w:val="1"/>
      <w:numFmt w:val="bullet"/>
      <w:lvlText w:val=""/>
      <w:lvlJc w:val="left"/>
      <w:pPr>
        <w:tabs>
          <w:tab w:val="num" w:pos="1080"/>
        </w:tabs>
        <w:ind w:left="1080" w:hanging="360"/>
      </w:pPr>
      <w:rPr>
        <w:rFonts w:ascii="Wingdings" w:hAnsi="Wingdings" w:hint="default"/>
        <w:color w:val="000080"/>
      </w:rPr>
    </w:lvl>
    <w:lvl w:ilvl="2">
      <w:start w:val="1"/>
      <w:numFmt w:val="bullet"/>
      <w:lvlText w:val=""/>
      <w:lvlJc w:val="left"/>
      <w:pPr>
        <w:tabs>
          <w:tab w:val="num" w:pos="1800"/>
        </w:tabs>
        <w:ind w:left="1800" w:hanging="360"/>
      </w:pPr>
      <w:rPr>
        <w:rFonts w:ascii="Wingdings" w:hAnsi="Wingdings" w:hint="default"/>
        <w:color w:val="000080"/>
      </w:rPr>
    </w:lvl>
    <w:lvl w:ilvl="3">
      <w:start w:val="1"/>
      <w:numFmt w:val="bullet"/>
      <w:lvlText w:val=""/>
      <w:lvlJc w:val="left"/>
      <w:pPr>
        <w:tabs>
          <w:tab w:val="num" w:pos="2520"/>
        </w:tabs>
        <w:ind w:left="2520" w:hanging="360"/>
      </w:pPr>
      <w:rPr>
        <w:rFonts w:ascii="Wingdings" w:hAnsi="Wingdings" w:hint="default"/>
      </w:rPr>
    </w:lvl>
    <w:lvl w:ilvl="4">
      <w:start w:val="1"/>
      <w:numFmt w:val="bullet"/>
      <w:lvlText w:val=""/>
      <w:lvlJc w:val="left"/>
      <w:pPr>
        <w:tabs>
          <w:tab w:val="num" w:pos="3240"/>
        </w:tabs>
        <w:ind w:left="3240" w:hanging="360"/>
      </w:pPr>
      <w:rPr>
        <w:rFonts w:ascii="Wingdings" w:hAnsi="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Wingdings" w:hAnsi="Wingdings" w:hint="default"/>
      </w:rPr>
    </w:lvl>
    <w:lvl w:ilvl="7">
      <w:start w:val="1"/>
      <w:numFmt w:val="bullet"/>
      <w:lvlText w:val=""/>
      <w:lvlJc w:val="left"/>
      <w:pPr>
        <w:tabs>
          <w:tab w:val="num" w:pos="5400"/>
        </w:tabs>
        <w:ind w:left="5400" w:hanging="360"/>
      </w:pPr>
      <w:rPr>
        <w:rFonts w:ascii="Wingdings" w:hAnsi="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46B48A2"/>
    <w:multiLevelType w:val="hybridMultilevel"/>
    <w:tmpl w:val="379E297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28A16C62"/>
    <w:multiLevelType w:val="multilevel"/>
    <w:tmpl w:val="9A3C8EBC"/>
    <w:lvl w:ilvl="0">
      <w:start w:val="1"/>
      <w:numFmt w:val="decimal"/>
      <w:pStyle w:val="Kop1"/>
      <w:lvlText w:val="%1."/>
      <w:lvlJc w:val="left"/>
      <w:pPr>
        <w:tabs>
          <w:tab w:val="num" w:pos="567"/>
        </w:tabs>
        <w:ind w:left="567" w:hanging="567"/>
      </w:pPr>
    </w:lvl>
    <w:lvl w:ilvl="1">
      <w:start w:val="1"/>
      <w:numFmt w:val="decimal"/>
      <w:pStyle w:val="Kop2"/>
      <w:lvlText w:val="%1.%2"/>
      <w:lvlJc w:val="left"/>
      <w:pPr>
        <w:tabs>
          <w:tab w:val="num" w:pos="567"/>
        </w:tabs>
        <w:ind w:left="567" w:hanging="567"/>
      </w:pPr>
    </w:lvl>
    <w:lvl w:ilvl="2">
      <w:start w:val="1"/>
      <w:numFmt w:val="decimal"/>
      <w:pStyle w:val="Kop3"/>
      <w:lvlText w:val="%1.%2.%3"/>
      <w:lvlJc w:val="left"/>
      <w:pPr>
        <w:tabs>
          <w:tab w:val="num" w:pos="567"/>
        </w:tabs>
        <w:ind w:left="567" w:hanging="567"/>
      </w:pPr>
    </w:lvl>
    <w:lvl w:ilvl="3">
      <w:start w:val="1"/>
      <w:numFmt w:val="decimal"/>
      <w:pStyle w:val="Kop4"/>
      <w:lvlText w:val="%1.%2.%3.%4"/>
      <w:lvlJc w:val="left"/>
      <w:pPr>
        <w:tabs>
          <w:tab w:val="num" w:pos="851"/>
        </w:tabs>
        <w:ind w:left="851" w:hanging="851"/>
      </w:pPr>
    </w:lvl>
    <w:lvl w:ilvl="4">
      <w:start w:val="1"/>
      <w:numFmt w:val="decimal"/>
      <w:suff w:val="space"/>
      <w:lvlText w:val="%1.%2.%3.%4.%5"/>
      <w:lvlJc w:val="left"/>
      <w:pPr>
        <w:ind w:left="851" w:hanging="851"/>
      </w:pPr>
    </w:lvl>
    <w:lvl w:ilvl="5">
      <w:start w:val="1"/>
      <w:numFmt w:val="none"/>
      <w:suff w:val="space"/>
      <w:lvlText w:val="%1%6"/>
      <w:lvlJc w:val="left"/>
      <w:pPr>
        <w:ind w:left="851" w:hanging="851"/>
      </w:pPr>
    </w:lvl>
    <w:lvl w:ilvl="6">
      <w:start w:val="1"/>
      <w:numFmt w:val="none"/>
      <w:suff w:val="space"/>
      <w:lvlText w:val="%1"/>
      <w:lvlJc w:val="left"/>
      <w:pPr>
        <w:ind w:left="851" w:hanging="851"/>
      </w:pPr>
    </w:lvl>
    <w:lvl w:ilvl="7">
      <w:start w:val="1"/>
      <w:numFmt w:val="none"/>
      <w:suff w:val="space"/>
      <w:lvlText w:val="%1%8"/>
      <w:lvlJc w:val="left"/>
      <w:pPr>
        <w:ind w:left="851" w:hanging="851"/>
      </w:pPr>
    </w:lvl>
    <w:lvl w:ilvl="8">
      <w:start w:val="1"/>
      <w:numFmt w:val="none"/>
      <w:suff w:val="space"/>
      <w:lvlText w:val="%1%9"/>
      <w:lvlJc w:val="left"/>
      <w:pPr>
        <w:ind w:left="851" w:hanging="851"/>
      </w:pPr>
    </w:lvl>
  </w:abstractNum>
  <w:abstractNum w:abstractNumId="3" w15:restartNumberingAfterBreak="0">
    <w:nsid w:val="3F13727D"/>
    <w:multiLevelType w:val="hybridMultilevel"/>
    <w:tmpl w:val="3DC05A52"/>
    <w:lvl w:ilvl="0" w:tplc="04130001">
      <w:start w:val="1"/>
      <w:numFmt w:val="bullet"/>
      <w:lvlText w:val=""/>
      <w:lvlJc w:val="left"/>
      <w:pPr>
        <w:ind w:left="360" w:hanging="360"/>
      </w:pPr>
      <w:rPr>
        <w:rFonts w:ascii="Symbol" w:hAnsi="Symbol"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49685AE0"/>
    <w:multiLevelType w:val="hybridMultilevel"/>
    <w:tmpl w:val="33FE0C3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4AA858AF"/>
    <w:multiLevelType w:val="hybridMultilevel"/>
    <w:tmpl w:val="A99C355A"/>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4AB07FE6"/>
    <w:multiLevelType w:val="hybridMultilevel"/>
    <w:tmpl w:val="D7021430"/>
    <w:lvl w:ilvl="0" w:tplc="9B06E28C">
      <w:start w:val="1"/>
      <w:numFmt w:val="lowerLetter"/>
      <w:lvlText w:val="(%1)"/>
      <w:lvlJc w:val="left"/>
      <w:pPr>
        <w:ind w:left="720" w:hanging="360"/>
      </w:pPr>
      <w:rPr>
        <w:rFonts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D446C97"/>
    <w:multiLevelType w:val="hybridMultilevel"/>
    <w:tmpl w:val="7892E36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3"/>
  </w:num>
  <w:num w:numId="5">
    <w:abstractNumId w:val="4"/>
  </w:num>
  <w:num w:numId="6">
    <w:abstractNumId w:val="1"/>
  </w:num>
  <w:num w:numId="7">
    <w:abstractNumId w:val="6"/>
  </w:num>
  <w:num w:numId="8">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769"/>
    <w:rsid w:val="00003298"/>
    <w:rsid w:val="00004679"/>
    <w:rsid w:val="00005B88"/>
    <w:rsid w:val="00016817"/>
    <w:rsid w:val="00023ADD"/>
    <w:rsid w:val="00024386"/>
    <w:rsid w:val="00032EFC"/>
    <w:rsid w:val="00062E75"/>
    <w:rsid w:val="000712AD"/>
    <w:rsid w:val="00071825"/>
    <w:rsid w:val="0008679C"/>
    <w:rsid w:val="000874C5"/>
    <w:rsid w:val="0009117A"/>
    <w:rsid w:val="00096493"/>
    <w:rsid w:val="000A0F48"/>
    <w:rsid w:val="000B12FF"/>
    <w:rsid w:val="000C7639"/>
    <w:rsid w:val="000D29CF"/>
    <w:rsid w:val="000D6362"/>
    <w:rsid w:val="000E699F"/>
    <w:rsid w:val="0010024A"/>
    <w:rsid w:val="00105F4F"/>
    <w:rsid w:val="001064C5"/>
    <w:rsid w:val="00113791"/>
    <w:rsid w:val="00114584"/>
    <w:rsid w:val="00117306"/>
    <w:rsid w:val="001275AE"/>
    <w:rsid w:val="00141B35"/>
    <w:rsid w:val="0014608A"/>
    <w:rsid w:val="00153C65"/>
    <w:rsid w:val="0016234B"/>
    <w:rsid w:val="00173D2C"/>
    <w:rsid w:val="00175C5C"/>
    <w:rsid w:val="00176947"/>
    <w:rsid w:val="00182C03"/>
    <w:rsid w:val="001954D7"/>
    <w:rsid w:val="001978D1"/>
    <w:rsid w:val="001A0532"/>
    <w:rsid w:val="001A2815"/>
    <w:rsid w:val="001A59AC"/>
    <w:rsid w:val="001C07BC"/>
    <w:rsid w:val="001D17B6"/>
    <w:rsid w:val="001D226C"/>
    <w:rsid w:val="001D3BF7"/>
    <w:rsid w:val="001D5BF5"/>
    <w:rsid w:val="001E4588"/>
    <w:rsid w:val="001F071F"/>
    <w:rsid w:val="001F3616"/>
    <w:rsid w:val="001F525D"/>
    <w:rsid w:val="001F7B26"/>
    <w:rsid w:val="00201692"/>
    <w:rsid w:val="00206878"/>
    <w:rsid w:val="00212375"/>
    <w:rsid w:val="00220E54"/>
    <w:rsid w:val="00227FDA"/>
    <w:rsid w:val="00231159"/>
    <w:rsid w:val="00251DA4"/>
    <w:rsid w:val="00253685"/>
    <w:rsid w:val="0025568D"/>
    <w:rsid w:val="0026046B"/>
    <w:rsid w:val="002650AB"/>
    <w:rsid w:val="0027705D"/>
    <w:rsid w:val="00280C3C"/>
    <w:rsid w:val="002860FF"/>
    <w:rsid w:val="0029594F"/>
    <w:rsid w:val="002A0E4F"/>
    <w:rsid w:val="002A3266"/>
    <w:rsid w:val="002A3F3A"/>
    <w:rsid w:val="002A49BE"/>
    <w:rsid w:val="002C0BB4"/>
    <w:rsid w:val="002C6448"/>
    <w:rsid w:val="002C68FE"/>
    <w:rsid w:val="002C7192"/>
    <w:rsid w:val="002D0DDD"/>
    <w:rsid w:val="002D2874"/>
    <w:rsid w:val="002D4693"/>
    <w:rsid w:val="002E7DD8"/>
    <w:rsid w:val="002F0DC4"/>
    <w:rsid w:val="002F61D5"/>
    <w:rsid w:val="003009FA"/>
    <w:rsid w:val="00300FC2"/>
    <w:rsid w:val="003038AE"/>
    <w:rsid w:val="003079FE"/>
    <w:rsid w:val="00323E0B"/>
    <w:rsid w:val="0033208B"/>
    <w:rsid w:val="00332401"/>
    <w:rsid w:val="003360FB"/>
    <w:rsid w:val="003530AC"/>
    <w:rsid w:val="00357F7B"/>
    <w:rsid w:val="003642BB"/>
    <w:rsid w:val="00370D51"/>
    <w:rsid w:val="00372AF7"/>
    <w:rsid w:val="003768B6"/>
    <w:rsid w:val="0037769B"/>
    <w:rsid w:val="00380B36"/>
    <w:rsid w:val="0039034C"/>
    <w:rsid w:val="00395044"/>
    <w:rsid w:val="003A2950"/>
    <w:rsid w:val="003A47C0"/>
    <w:rsid w:val="003A6F27"/>
    <w:rsid w:val="003B37E4"/>
    <w:rsid w:val="003B5732"/>
    <w:rsid w:val="003B621F"/>
    <w:rsid w:val="003D06B6"/>
    <w:rsid w:val="003D0838"/>
    <w:rsid w:val="003D0D44"/>
    <w:rsid w:val="003D58F0"/>
    <w:rsid w:val="003E2BB7"/>
    <w:rsid w:val="003F6A52"/>
    <w:rsid w:val="00402004"/>
    <w:rsid w:val="00402C67"/>
    <w:rsid w:val="00414428"/>
    <w:rsid w:val="00421101"/>
    <w:rsid w:val="0042572E"/>
    <w:rsid w:val="00432002"/>
    <w:rsid w:val="004377CF"/>
    <w:rsid w:val="00442034"/>
    <w:rsid w:val="004425FE"/>
    <w:rsid w:val="00445223"/>
    <w:rsid w:val="0045109E"/>
    <w:rsid w:val="00453925"/>
    <w:rsid w:val="00455363"/>
    <w:rsid w:val="004565C6"/>
    <w:rsid w:val="0046132F"/>
    <w:rsid w:val="0047202C"/>
    <w:rsid w:val="00472AEE"/>
    <w:rsid w:val="00475BF6"/>
    <w:rsid w:val="004854E4"/>
    <w:rsid w:val="00485E69"/>
    <w:rsid w:val="00492F01"/>
    <w:rsid w:val="004B4D82"/>
    <w:rsid w:val="004C2A25"/>
    <w:rsid w:val="004E7DA2"/>
    <w:rsid w:val="004F1CB0"/>
    <w:rsid w:val="004F2BEE"/>
    <w:rsid w:val="005163A0"/>
    <w:rsid w:val="0052331E"/>
    <w:rsid w:val="00530D41"/>
    <w:rsid w:val="00535841"/>
    <w:rsid w:val="00541135"/>
    <w:rsid w:val="0054153E"/>
    <w:rsid w:val="0054572C"/>
    <w:rsid w:val="00547769"/>
    <w:rsid w:val="005504F8"/>
    <w:rsid w:val="00550894"/>
    <w:rsid w:val="0055432A"/>
    <w:rsid w:val="005567D2"/>
    <w:rsid w:val="0056762F"/>
    <w:rsid w:val="00573F85"/>
    <w:rsid w:val="005824E4"/>
    <w:rsid w:val="00593E12"/>
    <w:rsid w:val="00595DCB"/>
    <w:rsid w:val="00595E99"/>
    <w:rsid w:val="005A1BC7"/>
    <w:rsid w:val="005A27F2"/>
    <w:rsid w:val="005A5D5C"/>
    <w:rsid w:val="005B1618"/>
    <w:rsid w:val="005C120B"/>
    <w:rsid w:val="005C254E"/>
    <w:rsid w:val="005C2FF3"/>
    <w:rsid w:val="005D2C08"/>
    <w:rsid w:val="005D4EFC"/>
    <w:rsid w:val="005E4AFF"/>
    <w:rsid w:val="005F25B2"/>
    <w:rsid w:val="00602003"/>
    <w:rsid w:val="00621B03"/>
    <w:rsid w:val="0062329D"/>
    <w:rsid w:val="00625CA3"/>
    <w:rsid w:val="00646F5A"/>
    <w:rsid w:val="00650FAF"/>
    <w:rsid w:val="006512D2"/>
    <w:rsid w:val="00652585"/>
    <w:rsid w:val="00656823"/>
    <w:rsid w:val="00665598"/>
    <w:rsid w:val="00680613"/>
    <w:rsid w:val="0068405D"/>
    <w:rsid w:val="0069408E"/>
    <w:rsid w:val="006A15A0"/>
    <w:rsid w:val="006A29A6"/>
    <w:rsid w:val="006A4189"/>
    <w:rsid w:val="006A5764"/>
    <w:rsid w:val="006A7618"/>
    <w:rsid w:val="006D64B0"/>
    <w:rsid w:val="006F575E"/>
    <w:rsid w:val="0071456D"/>
    <w:rsid w:val="00717831"/>
    <w:rsid w:val="00725B45"/>
    <w:rsid w:val="00733D0F"/>
    <w:rsid w:val="0073751D"/>
    <w:rsid w:val="00744DB8"/>
    <w:rsid w:val="00752BBC"/>
    <w:rsid w:val="007539CD"/>
    <w:rsid w:val="007622B8"/>
    <w:rsid w:val="007638F6"/>
    <w:rsid w:val="00770F5D"/>
    <w:rsid w:val="007845A6"/>
    <w:rsid w:val="00792696"/>
    <w:rsid w:val="007A4A45"/>
    <w:rsid w:val="007B4495"/>
    <w:rsid w:val="007B47B6"/>
    <w:rsid w:val="007B6AB1"/>
    <w:rsid w:val="007B75A7"/>
    <w:rsid w:val="007C0D04"/>
    <w:rsid w:val="007C2762"/>
    <w:rsid w:val="007C2C5E"/>
    <w:rsid w:val="007C479B"/>
    <w:rsid w:val="007D14A8"/>
    <w:rsid w:val="007E6512"/>
    <w:rsid w:val="007F0E0A"/>
    <w:rsid w:val="007F1964"/>
    <w:rsid w:val="007F57F3"/>
    <w:rsid w:val="00802574"/>
    <w:rsid w:val="0081052C"/>
    <w:rsid w:val="00810E78"/>
    <w:rsid w:val="00820668"/>
    <w:rsid w:val="00820A61"/>
    <w:rsid w:val="00826940"/>
    <w:rsid w:val="00827654"/>
    <w:rsid w:val="0083611A"/>
    <w:rsid w:val="0086489E"/>
    <w:rsid w:val="00872423"/>
    <w:rsid w:val="00876FD6"/>
    <w:rsid w:val="00877D7E"/>
    <w:rsid w:val="00890224"/>
    <w:rsid w:val="00891CCE"/>
    <w:rsid w:val="008B2D16"/>
    <w:rsid w:val="008C2604"/>
    <w:rsid w:val="008D42DC"/>
    <w:rsid w:val="008D5D17"/>
    <w:rsid w:val="008E0A97"/>
    <w:rsid w:val="008E3B41"/>
    <w:rsid w:val="008F36E0"/>
    <w:rsid w:val="00900043"/>
    <w:rsid w:val="0090095D"/>
    <w:rsid w:val="009022D8"/>
    <w:rsid w:val="00902E7D"/>
    <w:rsid w:val="00903A7A"/>
    <w:rsid w:val="00903AA0"/>
    <w:rsid w:val="00925F52"/>
    <w:rsid w:val="00927B02"/>
    <w:rsid w:val="009558A8"/>
    <w:rsid w:val="009562B8"/>
    <w:rsid w:val="009563D1"/>
    <w:rsid w:val="0096722A"/>
    <w:rsid w:val="00970478"/>
    <w:rsid w:val="0097169E"/>
    <w:rsid w:val="00971F19"/>
    <w:rsid w:val="009751D9"/>
    <w:rsid w:val="009769F5"/>
    <w:rsid w:val="0098364E"/>
    <w:rsid w:val="009917B4"/>
    <w:rsid w:val="00992E2D"/>
    <w:rsid w:val="0099437C"/>
    <w:rsid w:val="009964F9"/>
    <w:rsid w:val="009B6576"/>
    <w:rsid w:val="009C3918"/>
    <w:rsid w:val="009D1DC8"/>
    <w:rsid w:val="009F2CEC"/>
    <w:rsid w:val="00A030D3"/>
    <w:rsid w:val="00A13BD1"/>
    <w:rsid w:val="00A23CF0"/>
    <w:rsid w:val="00A26C49"/>
    <w:rsid w:val="00A4185D"/>
    <w:rsid w:val="00A6008D"/>
    <w:rsid w:val="00A700B5"/>
    <w:rsid w:val="00A80B6A"/>
    <w:rsid w:val="00A9228C"/>
    <w:rsid w:val="00A9234E"/>
    <w:rsid w:val="00AA08A3"/>
    <w:rsid w:val="00AA0EAF"/>
    <w:rsid w:val="00AA1F5E"/>
    <w:rsid w:val="00AA4C40"/>
    <w:rsid w:val="00AB1B17"/>
    <w:rsid w:val="00AB5F16"/>
    <w:rsid w:val="00AC7E4A"/>
    <w:rsid w:val="00AD2ABA"/>
    <w:rsid w:val="00AE7561"/>
    <w:rsid w:val="00AE7803"/>
    <w:rsid w:val="00AE78A6"/>
    <w:rsid w:val="00B100BF"/>
    <w:rsid w:val="00B12034"/>
    <w:rsid w:val="00B13AAB"/>
    <w:rsid w:val="00B24EC4"/>
    <w:rsid w:val="00B265BA"/>
    <w:rsid w:val="00B30D0B"/>
    <w:rsid w:val="00B473B5"/>
    <w:rsid w:val="00B54A33"/>
    <w:rsid w:val="00B73960"/>
    <w:rsid w:val="00B74B7E"/>
    <w:rsid w:val="00B84F05"/>
    <w:rsid w:val="00B854D0"/>
    <w:rsid w:val="00B90547"/>
    <w:rsid w:val="00B92CF9"/>
    <w:rsid w:val="00BA69C4"/>
    <w:rsid w:val="00BA6F81"/>
    <w:rsid w:val="00BB331E"/>
    <w:rsid w:val="00BB33B3"/>
    <w:rsid w:val="00BB6AA1"/>
    <w:rsid w:val="00BC0F50"/>
    <w:rsid w:val="00BD61DB"/>
    <w:rsid w:val="00BD63B4"/>
    <w:rsid w:val="00BE1F8A"/>
    <w:rsid w:val="00BE5203"/>
    <w:rsid w:val="00BF35CF"/>
    <w:rsid w:val="00BF71CF"/>
    <w:rsid w:val="00C002DC"/>
    <w:rsid w:val="00C02A45"/>
    <w:rsid w:val="00C04D2E"/>
    <w:rsid w:val="00C0750B"/>
    <w:rsid w:val="00C12370"/>
    <w:rsid w:val="00C135F8"/>
    <w:rsid w:val="00C2005D"/>
    <w:rsid w:val="00C219E2"/>
    <w:rsid w:val="00C24A6D"/>
    <w:rsid w:val="00C27B58"/>
    <w:rsid w:val="00C34ECA"/>
    <w:rsid w:val="00C3694D"/>
    <w:rsid w:val="00C36ED2"/>
    <w:rsid w:val="00C40191"/>
    <w:rsid w:val="00C50F45"/>
    <w:rsid w:val="00C51D59"/>
    <w:rsid w:val="00C53DC1"/>
    <w:rsid w:val="00C572CB"/>
    <w:rsid w:val="00C71DD7"/>
    <w:rsid w:val="00C81D01"/>
    <w:rsid w:val="00C8442B"/>
    <w:rsid w:val="00C90762"/>
    <w:rsid w:val="00C90A2D"/>
    <w:rsid w:val="00C9343F"/>
    <w:rsid w:val="00C9445C"/>
    <w:rsid w:val="00C972BA"/>
    <w:rsid w:val="00CA0939"/>
    <w:rsid w:val="00CA27A3"/>
    <w:rsid w:val="00CB0F39"/>
    <w:rsid w:val="00CB517F"/>
    <w:rsid w:val="00CD3746"/>
    <w:rsid w:val="00CD7695"/>
    <w:rsid w:val="00CD77C8"/>
    <w:rsid w:val="00CD77EC"/>
    <w:rsid w:val="00CF5196"/>
    <w:rsid w:val="00CF6B1C"/>
    <w:rsid w:val="00CF799C"/>
    <w:rsid w:val="00D0650E"/>
    <w:rsid w:val="00D17255"/>
    <w:rsid w:val="00D239D1"/>
    <w:rsid w:val="00D26EE3"/>
    <w:rsid w:val="00D304F1"/>
    <w:rsid w:val="00D32F6A"/>
    <w:rsid w:val="00D33B9B"/>
    <w:rsid w:val="00D3451F"/>
    <w:rsid w:val="00D34541"/>
    <w:rsid w:val="00D45FD5"/>
    <w:rsid w:val="00D46575"/>
    <w:rsid w:val="00D50D1B"/>
    <w:rsid w:val="00D51127"/>
    <w:rsid w:val="00D51E57"/>
    <w:rsid w:val="00D52A3B"/>
    <w:rsid w:val="00D5555E"/>
    <w:rsid w:val="00D61C90"/>
    <w:rsid w:val="00D7081D"/>
    <w:rsid w:val="00D72259"/>
    <w:rsid w:val="00D744BF"/>
    <w:rsid w:val="00D80F25"/>
    <w:rsid w:val="00D86ED9"/>
    <w:rsid w:val="00D97C2C"/>
    <w:rsid w:val="00DB04A1"/>
    <w:rsid w:val="00DB2D87"/>
    <w:rsid w:val="00DB3BB5"/>
    <w:rsid w:val="00DC044B"/>
    <w:rsid w:val="00DD0C71"/>
    <w:rsid w:val="00DD74F1"/>
    <w:rsid w:val="00DE2E58"/>
    <w:rsid w:val="00DF1512"/>
    <w:rsid w:val="00E009F3"/>
    <w:rsid w:val="00E13B7F"/>
    <w:rsid w:val="00E165B4"/>
    <w:rsid w:val="00E17DA6"/>
    <w:rsid w:val="00E24ED0"/>
    <w:rsid w:val="00E261B5"/>
    <w:rsid w:val="00E33F87"/>
    <w:rsid w:val="00E367BF"/>
    <w:rsid w:val="00E44AC4"/>
    <w:rsid w:val="00E44D0B"/>
    <w:rsid w:val="00E46176"/>
    <w:rsid w:val="00E46F5F"/>
    <w:rsid w:val="00E501CE"/>
    <w:rsid w:val="00E5085F"/>
    <w:rsid w:val="00E53993"/>
    <w:rsid w:val="00E6192E"/>
    <w:rsid w:val="00E70A2B"/>
    <w:rsid w:val="00E7574A"/>
    <w:rsid w:val="00E75FC3"/>
    <w:rsid w:val="00E80BD7"/>
    <w:rsid w:val="00E82DDB"/>
    <w:rsid w:val="00E84979"/>
    <w:rsid w:val="00E91C3C"/>
    <w:rsid w:val="00E960C8"/>
    <w:rsid w:val="00EA2559"/>
    <w:rsid w:val="00EA3AB5"/>
    <w:rsid w:val="00EB0311"/>
    <w:rsid w:val="00EC01E7"/>
    <w:rsid w:val="00EC1387"/>
    <w:rsid w:val="00EC1EDC"/>
    <w:rsid w:val="00EC5774"/>
    <w:rsid w:val="00ED3358"/>
    <w:rsid w:val="00ED36E5"/>
    <w:rsid w:val="00ED62EE"/>
    <w:rsid w:val="00ED6F17"/>
    <w:rsid w:val="00ED7183"/>
    <w:rsid w:val="00EE16AA"/>
    <w:rsid w:val="00EE54E9"/>
    <w:rsid w:val="00EF6D46"/>
    <w:rsid w:val="00F07510"/>
    <w:rsid w:val="00F12C41"/>
    <w:rsid w:val="00F204C3"/>
    <w:rsid w:val="00F30A76"/>
    <w:rsid w:val="00F31561"/>
    <w:rsid w:val="00F32548"/>
    <w:rsid w:val="00F42070"/>
    <w:rsid w:val="00F441F2"/>
    <w:rsid w:val="00F47DD9"/>
    <w:rsid w:val="00F47DDB"/>
    <w:rsid w:val="00F53A44"/>
    <w:rsid w:val="00F55F8A"/>
    <w:rsid w:val="00F6405D"/>
    <w:rsid w:val="00F70997"/>
    <w:rsid w:val="00F75D3D"/>
    <w:rsid w:val="00F803CE"/>
    <w:rsid w:val="00F82A5B"/>
    <w:rsid w:val="00F83B7C"/>
    <w:rsid w:val="00F85FE6"/>
    <w:rsid w:val="00F8611F"/>
    <w:rsid w:val="00F865C3"/>
    <w:rsid w:val="00F878CE"/>
    <w:rsid w:val="00F90E77"/>
    <w:rsid w:val="00F924EF"/>
    <w:rsid w:val="00F96805"/>
    <w:rsid w:val="00FA597B"/>
    <w:rsid w:val="00FC5744"/>
    <w:rsid w:val="00FD0CD0"/>
    <w:rsid w:val="00FD10B6"/>
    <w:rsid w:val="00FD23D0"/>
    <w:rsid w:val="00FD407E"/>
    <w:rsid w:val="00FD66AD"/>
    <w:rsid w:val="00FD7B5B"/>
    <w:rsid w:val="00FF6C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4CAA43"/>
  <w15:docId w15:val="{35CA2BFD-67FC-461B-9B29-4828C0AA9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autoRedefine/>
    <w:qFormat/>
    <w:rsid w:val="00CA0939"/>
    <w:pPr>
      <w:keepNext/>
      <w:numPr>
        <w:numId w:val="1"/>
      </w:numPr>
      <w:tabs>
        <w:tab w:val="clear" w:pos="567"/>
        <w:tab w:val="left" w:pos="907"/>
      </w:tabs>
      <w:spacing w:after="0" w:line="264" w:lineRule="auto"/>
      <w:outlineLvl w:val="0"/>
    </w:pPr>
    <w:rPr>
      <w:rFonts w:ascii="Verdana" w:eastAsia="Times New Roman" w:hAnsi="Verdana" w:cs="Times New Roman"/>
      <w:b/>
      <w:sz w:val="19"/>
      <w:szCs w:val="24"/>
      <w:lang w:eastAsia="nl-NL"/>
    </w:rPr>
  </w:style>
  <w:style w:type="paragraph" w:styleId="Kop2">
    <w:name w:val="heading 2"/>
    <w:basedOn w:val="Kop1"/>
    <w:next w:val="Standaard"/>
    <w:link w:val="Kop2Char"/>
    <w:autoRedefine/>
    <w:qFormat/>
    <w:rsid w:val="00CA0939"/>
    <w:pPr>
      <w:numPr>
        <w:ilvl w:val="1"/>
      </w:numPr>
      <w:suppressLineNumbers/>
      <w:outlineLvl w:val="1"/>
    </w:pPr>
  </w:style>
  <w:style w:type="paragraph" w:styleId="Kop3">
    <w:name w:val="heading 3"/>
    <w:basedOn w:val="Kop2"/>
    <w:next w:val="Standaard"/>
    <w:link w:val="Kop3Char"/>
    <w:autoRedefine/>
    <w:qFormat/>
    <w:rsid w:val="00CA0939"/>
    <w:pPr>
      <w:numPr>
        <w:ilvl w:val="2"/>
      </w:numPr>
      <w:outlineLvl w:val="2"/>
    </w:pPr>
  </w:style>
  <w:style w:type="paragraph" w:styleId="Kop4">
    <w:name w:val="heading 4"/>
    <w:basedOn w:val="Kop1"/>
    <w:next w:val="Standaard"/>
    <w:link w:val="Kop4Char"/>
    <w:qFormat/>
    <w:rsid w:val="00CA0939"/>
    <w:pPr>
      <w:numPr>
        <w:ilvl w:val="3"/>
      </w:numPr>
      <w:outlineLvl w:val="3"/>
    </w:pPr>
    <w:rPr>
      <w:szCs w:val="20"/>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Lijst meerdere niveaus"/>
    <w:basedOn w:val="Standaard"/>
    <w:link w:val="LijstalineaChar"/>
    <w:uiPriority w:val="34"/>
    <w:qFormat/>
    <w:rsid w:val="00D32F6A"/>
    <w:pPr>
      <w:ind w:left="720"/>
      <w:contextualSpacing/>
    </w:pPr>
  </w:style>
  <w:style w:type="table" w:styleId="Tabelraster">
    <w:name w:val="Table Grid"/>
    <w:basedOn w:val="Standaardtabel"/>
    <w:uiPriority w:val="59"/>
    <w:rsid w:val="00206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B100B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LijstalineaChar">
    <w:name w:val="Lijstalinea Char"/>
    <w:aliases w:val="Lijst meerdere niveaus Char"/>
    <w:basedOn w:val="Standaardalinea-lettertype"/>
    <w:link w:val="Lijstalinea"/>
    <w:uiPriority w:val="34"/>
    <w:locked/>
    <w:rsid w:val="00B100BF"/>
  </w:style>
  <w:style w:type="paragraph" w:customStyle="1" w:styleId="Default">
    <w:name w:val="Default"/>
    <w:rsid w:val="00B100BF"/>
    <w:pPr>
      <w:autoSpaceDE w:val="0"/>
      <w:autoSpaceDN w:val="0"/>
      <w:adjustRightInd w:val="0"/>
      <w:spacing w:after="0" w:line="240" w:lineRule="auto"/>
    </w:pPr>
    <w:rPr>
      <w:rFonts w:ascii="Calibri" w:hAnsi="Calibri" w:cs="Calibri"/>
      <w:color w:val="000000"/>
      <w:sz w:val="24"/>
      <w:szCs w:val="24"/>
    </w:rPr>
  </w:style>
  <w:style w:type="paragraph" w:customStyle="1" w:styleId="xmsolistparagraph">
    <w:name w:val="x_msolistparagraph"/>
    <w:basedOn w:val="Standaard"/>
    <w:uiPriority w:val="99"/>
    <w:rsid w:val="00B100B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Voetnoottekst">
    <w:name w:val="footnote text"/>
    <w:basedOn w:val="Standaard"/>
    <w:link w:val="VoetnoottekstChar"/>
    <w:uiPriority w:val="99"/>
    <w:semiHidden/>
    <w:unhideWhenUsed/>
    <w:rsid w:val="00F53A4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53A44"/>
    <w:rPr>
      <w:sz w:val="20"/>
      <w:szCs w:val="20"/>
    </w:rPr>
  </w:style>
  <w:style w:type="character" w:styleId="Voetnootmarkering">
    <w:name w:val="footnote reference"/>
    <w:basedOn w:val="Standaardalinea-lettertype"/>
    <w:uiPriority w:val="99"/>
    <w:semiHidden/>
    <w:unhideWhenUsed/>
    <w:rsid w:val="00F53A44"/>
    <w:rPr>
      <w:vertAlign w:val="superscript"/>
    </w:rPr>
  </w:style>
  <w:style w:type="paragraph" w:styleId="Ballontekst">
    <w:name w:val="Balloon Text"/>
    <w:basedOn w:val="Standaard"/>
    <w:link w:val="BallontekstChar"/>
    <w:uiPriority w:val="99"/>
    <w:semiHidden/>
    <w:unhideWhenUsed/>
    <w:rsid w:val="00F53A4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53A44"/>
    <w:rPr>
      <w:rFonts w:ascii="Segoe UI" w:hAnsi="Segoe UI" w:cs="Segoe UI"/>
      <w:sz w:val="18"/>
      <w:szCs w:val="18"/>
    </w:rPr>
  </w:style>
  <w:style w:type="character" w:styleId="Verwijzingopmerking">
    <w:name w:val="annotation reference"/>
    <w:basedOn w:val="Standaardalinea-lettertype"/>
    <w:uiPriority w:val="99"/>
    <w:semiHidden/>
    <w:unhideWhenUsed/>
    <w:rsid w:val="00827654"/>
    <w:rPr>
      <w:sz w:val="16"/>
      <w:szCs w:val="16"/>
    </w:rPr>
  </w:style>
  <w:style w:type="paragraph" w:styleId="Tekstopmerking">
    <w:name w:val="annotation text"/>
    <w:basedOn w:val="Standaard"/>
    <w:link w:val="TekstopmerkingChar"/>
    <w:uiPriority w:val="99"/>
    <w:unhideWhenUsed/>
    <w:rsid w:val="00827654"/>
    <w:pPr>
      <w:spacing w:line="240" w:lineRule="auto"/>
    </w:pPr>
    <w:rPr>
      <w:sz w:val="20"/>
      <w:szCs w:val="20"/>
    </w:rPr>
  </w:style>
  <w:style w:type="character" w:customStyle="1" w:styleId="TekstopmerkingChar">
    <w:name w:val="Tekst opmerking Char"/>
    <w:basedOn w:val="Standaardalinea-lettertype"/>
    <w:link w:val="Tekstopmerking"/>
    <w:uiPriority w:val="99"/>
    <w:rsid w:val="00827654"/>
    <w:rPr>
      <w:sz w:val="20"/>
      <w:szCs w:val="20"/>
    </w:rPr>
  </w:style>
  <w:style w:type="paragraph" w:styleId="Onderwerpvanopmerking">
    <w:name w:val="annotation subject"/>
    <w:basedOn w:val="Tekstopmerking"/>
    <w:next w:val="Tekstopmerking"/>
    <w:link w:val="OnderwerpvanopmerkingChar"/>
    <w:uiPriority w:val="99"/>
    <w:semiHidden/>
    <w:unhideWhenUsed/>
    <w:rsid w:val="00827654"/>
    <w:rPr>
      <w:b/>
      <w:bCs/>
    </w:rPr>
  </w:style>
  <w:style w:type="character" w:customStyle="1" w:styleId="OnderwerpvanopmerkingChar">
    <w:name w:val="Onderwerp van opmerking Char"/>
    <w:basedOn w:val="TekstopmerkingChar"/>
    <w:link w:val="Onderwerpvanopmerking"/>
    <w:uiPriority w:val="99"/>
    <w:semiHidden/>
    <w:rsid w:val="00827654"/>
    <w:rPr>
      <w:b/>
      <w:bCs/>
      <w:sz w:val="20"/>
      <w:szCs w:val="20"/>
    </w:rPr>
  </w:style>
  <w:style w:type="paragraph" w:styleId="Revisie">
    <w:name w:val="Revision"/>
    <w:hidden/>
    <w:uiPriority w:val="99"/>
    <w:semiHidden/>
    <w:rsid w:val="00E501CE"/>
    <w:pPr>
      <w:spacing w:after="0" w:line="240" w:lineRule="auto"/>
    </w:pPr>
  </w:style>
  <w:style w:type="character" w:customStyle="1" w:styleId="Kop1Char">
    <w:name w:val="Kop 1 Char"/>
    <w:basedOn w:val="Standaardalinea-lettertype"/>
    <w:link w:val="Kop1"/>
    <w:rsid w:val="00CA0939"/>
    <w:rPr>
      <w:rFonts w:ascii="Verdana" w:eastAsia="Times New Roman" w:hAnsi="Verdana" w:cs="Times New Roman"/>
      <w:b/>
      <w:sz w:val="19"/>
      <w:szCs w:val="24"/>
      <w:lang w:eastAsia="nl-NL"/>
    </w:rPr>
  </w:style>
  <w:style w:type="character" w:customStyle="1" w:styleId="Kop2Char">
    <w:name w:val="Kop 2 Char"/>
    <w:basedOn w:val="Standaardalinea-lettertype"/>
    <w:link w:val="Kop2"/>
    <w:rsid w:val="00CA0939"/>
    <w:rPr>
      <w:rFonts w:ascii="Verdana" w:eastAsia="Times New Roman" w:hAnsi="Verdana" w:cs="Times New Roman"/>
      <w:b/>
      <w:sz w:val="19"/>
      <w:szCs w:val="24"/>
      <w:lang w:eastAsia="nl-NL"/>
    </w:rPr>
  </w:style>
  <w:style w:type="character" w:customStyle="1" w:styleId="Kop3Char">
    <w:name w:val="Kop 3 Char"/>
    <w:basedOn w:val="Standaardalinea-lettertype"/>
    <w:link w:val="Kop3"/>
    <w:rsid w:val="00CA0939"/>
    <w:rPr>
      <w:rFonts w:ascii="Verdana" w:eastAsia="Times New Roman" w:hAnsi="Verdana" w:cs="Times New Roman"/>
      <w:b/>
      <w:sz w:val="19"/>
      <w:szCs w:val="24"/>
      <w:lang w:eastAsia="nl-NL"/>
    </w:rPr>
  </w:style>
  <w:style w:type="character" w:customStyle="1" w:styleId="Kop4Char">
    <w:name w:val="Kop 4 Char"/>
    <w:basedOn w:val="Standaardalinea-lettertype"/>
    <w:link w:val="Kop4"/>
    <w:rsid w:val="00CA0939"/>
    <w:rPr>
      <w:rFonts w:ascii="Verdana" w:eastAsia="Times New Roman" w:hAnsi="Verdana" w:cs="Times New Roman"/>
      <w:b/>
      <w:sz w:val="19"/>
      <w:szCs w:val="20"/>
      <w:lang w:eastAsia="nl-NL"/>
    </w:rPr>
  </w:style>
  <w:style w:type="paragraph" w:customStyle="1" w:styleId="Tussenkop">
    <w:name w:val="Tussenkop"/>
    <w:basedOn w:val="Standaard"/>
    <w:next w:val="Standaard"/>
    <w:autoRedefine/>
    <w:uiPriority w:val="99"/>
    <w:qFormat/>
    <w:rsid w:val="00CA0939"/>
    <w:pPr>
      <w:tabs>
        <w:tab w:val="left" w:pos="567"/>
      </w:tabs>
      <w:spacing w:after="0" w:line="264" w:lineRule="auto"/>
    </w:pPr>
    <w:rPr>
      <w:rFonts w:ascii="Verdana" w:eastAsia="Times New Roman" w:hAnsi="Verdana" w:cs="Times New Roman"/>
      <w:i/>
      <w:sz w:val="19"/>
      <w:szCs w:val="24"/>
      <w:lang w:eastAsia="nl-NL"/>
    </w:rPr>
  </w:style>
  <w:style w:type="paragraph" w:styleId="Koptekst">
    <w:name w:val="header"/>
    <w:basedOn w:val="Standaard"/>
    <w:link w:val="KoptekstChar"/>
    <w:uiPriority w:val="99"/>
    <w:unhideWhenUsed/>
    <w:rsid w:val="0044203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42034"/>
  </w:style>
  <w:style w:type="paragraph" w:styleId="Voettekst">
    <w:name w:val="footer"/>
    <w:basedOn w:val="Standaard"/>
    <w:link w:val="VoettekstChar"/>
    <w:uiPriority w:val="99"/>
    <w:unhideWhenUsed/>
    <w:rsid w:val="0044203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42034"/>
  </w:style>
  <w:style w:type="character" w:styleId="Hyperlink">
    <w:name w:val="Hyperlink"/>
    <w:basedOn w:val="Standaardalinea-lettertype"/>
    <w:uiPriority w:val="99"/>
    <w:unhideWhenUsed/>
    <w:rsid w:val="00C002DC"/>
    <w:rPr>
      <w:color w:val="0563C1" w:themeColor="hyperlink"/>
      <w:u w:val="single"/>
    </w:rPr>
  </w:style>
  <w:style w:type="paragraph" w:customStyle="1" w:styleId="xmsonormal">
    <w:name w:val="x_msonormal"/>
    <w:basedOn w:val="Standaard"/>
    <w:rsid w:val="009022D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opsomteken">
    <w:name w:val="List Bullet"/>
    <w:basedOn w:val="Standaard"/>
    <w:rsid w:val="009022D8"/>
    <w:pPr>
      <w:numPr>
        <w:numId w:val="2"/>
      </w:numPr>
      <w:spacing w:after="0" w:line="240" w:lineRule="auto"/>
    </w:pPr>
    <w:rPr>
      <w:rFonts w:ascii="Verdana" w:eastAsia="Times New Roman" w:hAnsi="Verdana" w:cs="Times New Roman"/>
      <w:szCs w:val="24"/>
      <w:lang w:val="en-GB" w:eastAsia="nl-NL"/>
    </w:rPr>
  </w:style>
  <w:style w:type="character" w:customStyle="1" w:styleId="UnresolvedMention1">
    <w:name w:val="Unresolved Mention1"/>
    <w:basedOn w:val="Standaardalinea-lettertype"/>
    <w:uiPriority w:val="99"/>
    <w:semiHidden/>
    <w:unhideWhenUsed/>
    <w:rsid w:val="00FF6C44"/>
    <w:rPr>
      <w:color w:val="605E5C"/>
      <w:shd w:val="clear" w:color="auto" w:fill="E1DFDD"/>
    </w:rPr>
  </w:style>
  <w:style w:type="paragraph" w:styleId="Kopvaninhoudsopgave">
    <w:name w:val="TOC Heading"/>
    <w:basedOn w:val="Kop1"/>
    <w:next w:val="Standaard"/>
    <w:uiPriority w:val="39"/>
    <w:unhideWhenUsed/>
    <w:qFormat/>
    <w:rsid w:val="001064C5"/>
    <w:pPr>
      <w:keepLines/>
      <w:numPr>
        <w:numId w:val="0"/>
      </w:numPr>
      <w:tabs>
        <w:tab w:val="clear" w:pos="907"/>
      </w:tabs>
      <w:spacing w:before="240" w:line="259" w:lineRule="auto"/>
      <w:outlineLvl w:val="9"/>
    </w:pPr>
    <w:rPr>
      <w:rFonts w:asciiTheme="majorHAnsi" w:eastAsiaTheme="majorEastAsia" w:hAnsiTheme="majorHAnsi" w:cstheme="majorBidi"/>
      <w:b w:val="0"/>
      <w:color w:val="2F5496" w:themeColor="accent1" w:themeShade="BF"/>
      <w:sz w:val="32"/>
      <w:szCs w:val="32"/>
    </w:rPr>
  </w:style>
  <w:style w:type="paragraph" w:styleId="Inhopg2">
    <w:name w:val="toc 2"/>
    <w:basedOn w:val="Standaard"/>
    <w:next w:val="Standaard"/>
    <w:autoRedefine/>
    <w:uiPriority w:val="39"/>
    <w:unhideWhenUsed/>
    <w:rsid w:val="001064C5"/>
    <w:pPr>
      <w:spacing w:after="100"/>
      <w:ind w:left="220"/>
    </w:pPr>
    <w:rPr>
      <w:rFonts w:eastAsiaTheme="minorEastAsia" w:cs="Times New Roman"/>
      <w:lang w:eastAsia="nl-NL"/>
    </w:rPr>
  </w:style>
  <w:style w:type="paragraph" w:styleId="Inhopg1">
    <w:name w:val="toc 1"/>
    <w:basedOn w:val="Standaard"/>
    <w:next w:val="Standaard"/>
    <w:autoRedefine/>
    <w:uiPriority w:val="39"/>
    <w:unhideWhenUsed/>
    <w:rsid w:val="001064C5"/>
    <w:pPr>
      <w:spacing w:after="100"/>
    </w:pPr>
    <w:rPr>
      <w:rFonts w:eastAsiaTheme="minorEastAsia" w:cs="Times New Roman"/>
      <w:lang w:eastAsia="nl-NL"/>
    </w:rPr>
  </w:style>
  <w:style w:type="paragraph" w:styleId="Inhopg3">
    <w:name w:val="toc 3"/>
    <w:basedOn w:val="Standaard"/>
    <w:next w:val="Standaard"/>
    <w:autoRedefine/>
    <w:uiPriority w:val="39"/>
    <w:unhideWhenUsed/>
    <w:rsid w:val="001064C5"/>
    <w:pPr>
      <w:spacing w:after="100"/>
      <w:ind w:left="440"/>
    </w:pPr>
    <w:rPr>
      <w:rFonts w:eastAsiaTheme="minorEastAsia" w:cs="Times New Roman"/>
      <w:lang w:eastAsia="nl-NL"/>
    </w:rPr>
  </w:style>
  <w:style w:type="character" w:styleId="GevolgdeHyperlink">
    <w:name w:val="FollowedHyperlink"/>
    <w:basedOn w:val="Standaardalinea-lettertype"/>
    <w:uiPriority w:val="99"/>
    <w:semiHidden/>
    <w:unhideWhenUsed/>
    <w:rsid w:val="00D50D1B"/>
    <w:rPr>
      <w:color w:val="954F72" w:themeColor="followedHyperlink"/>
      <w:u w:val="single"/>
    </w:rPr>
  </w:style>
  <w:style w:type="character" w:customStyle="1" w:styleId="apple-converted-space">
    <w:name w:val="apple-converted-space"/>
    <w:basedOn w:val="Standaardalinea-lettertype"/>
    <w:rsid w:val="00D345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684640">
      <w:bodyDiv w:val="1"/>
      <w:marLeft w:val="0"/>
      <w:marRight w:val="0"/>
      <w:marTop w:val="0"/>
      <w:marBottom w:val="0"/>
      <w:divBdr>
        <w:top w:val="none" w:sz="0" w:space="0" w:color="auto"/>
        <w:left w:val="none" w:sz="0" w:space="0" w:color="auto"/>
        <w:bottom w:val="none" w:sz="0" w:space="0" w:color="auto"/>
        <w:right w:val="none" w:sz="0" w:space="0" w:color="auto"/>
      </w:divBdr>
    </w:div>
    <w:div w:id="509372526">
      <w:bodyDiv w:val="1"/>
      <w:marLeft w:val="0"/>
      <w:marRight w:val="0"/>
      <w:marTop w:val="0"/>
      <w:marBottom w:val="0"/>
      <w:divBdr>
        <w:top w:val="none" w:sz="0" w:space="0" w:color="auto"/>
        <w:left w:val="none" w:sz="0" w:space="0" w:color="auto"/>
        <w:bottom w:val="none" w:sz="0" w:space="0" w:color="auto"/>
        <w:right w:val="none" w:sz="0" w:space="0" w:color="auto"/>
      </w:divBdr>
      <w:divsChild>
        <w:div w:id="559555446">
          <w:marLeft w:val="720"/>
          <w:marRight w:val="0"/>
          <w:marTop w:val="0"/>
          <w:marBottom w:val="0"/>
          <w:divBdr>
            <w:top w:val="none" w:sz="0" w:space="0" w:color="auto"/>
            <w:left w:val="none" w:sz="0" w:space="0" w:color="auto"/>
            <w:bottom w:val="none" w:sz="0" w:space="0" w:color="auto"/>
            <w:right w:val="none" w:sz="0" w:space="0" w:color="auto"/>
          </w:divBdr>
        </w:div>
        <w:div w:id="631515884">
          <w:marLeft w:val="720"/>
          <w:marRight w:val="0"/>
          <w:marTop w:val="0"/>
          <w:marBottom w:val="0"/>
          <w:divBdr>
            <w:top w:val="none" w:sz="0" w:space="0" w:color="auto"/>
            <w:left w:val="none" w:sz="0" w:space="0" w:color="auto"/>
            <w:bottom w:val="none" w:sz="0" w:space="0" w:color="auto"/>
            <w:right w:val="none" w:sz="0" w:space="0" w:color="auto"/>
          </w:divBdr>
        </w:div>
        <w:div w:id="697663395">
          <w:marLeft w:val="720"/>
          <w:marRight w:val="0"/>
          <w:marTop w:val="0"/>
          <w:marBottom w:val="0"/>
          <w:divBdr>
            <w:top w:val="none" w:sz="0" w:space="0" w:color="auto"/>
            <w:left w:val="none" w:sz="0" w:space="0" w:color="auto"/>
            <w:bottom w:val="none" w:sz="0" w:space="0" w:color="auto"/>
            <w:right w:val="none" w:sz="0" w:space="0" w:color="auto"/>
          </w:divBdr>
        </w:div>
        <w:div w:id="772479714">
          <w:marLeft w:val="720"/>
          <w:marRight w:val="0"/>
          <w:marTop w:val="0"/>
          <w:marBottom w:val="0"/>
          <w:divBdr>
            <w:top w:val="none" w:sz="0" w:space="0" w:color="auto"/>
            <w:left w:val="none" w:sz="0" w:space="0" w:color="auto"/>
            <w:bottom w:val="none" w:sz="0" w:space="0" w:color="auto"/>
            <w:right w:val="none" w:sz="0" w:space="0" w:color="auto"/>
          </w:divBdr>
        </w:div>
        <w:div w:id="2088455845">
          <w:marLeft w:val="720"/>
          <w:marRight w:val="0"/>
          <w:marTop w:val="0"/>
          <w:marBottom w:val="0"/>
          <w:divBdr>
            <w:top w:val="none" w:sz="0" w:space="0" w:color="auto"/>
            <w:left w:val="none" w:sz="0" w:space="0" w:color="auto"/>
            <w:bottom w:val="none" w:sz="0" w:space="0" w:color="auto"/>
            <w:right w:val="none" w:sz="0" w:space="0" w:color="auto"/>
          </w:divBdr>
        </w:div>
      </w:divsChild>
    </w:div>
    <w:div w:id="561647070">
      <w:bodyDiv w:val="1"/>
      <w:marLeft w:val="0"/>
      <w:marRight w:val="0"/>
      <w:marTop w:val="0"/>
      <w:marBottom w:val="0"/>
      <w:divBdr>
        <w:top w:val="none" w:sz="0" w:space="0" w:color="auto"/>
        <w:left w:val="none" w:sz="0" w:space="0" w:color="auto"/>
        <w:bottom w:val="none" w:sz="0" w:space="0" w:color="auto"/>
        <w:right w:val="none" w:sz="0" w:space="0" w:color="auto"/>
      </w:divBdr>
      <w:divsChild>
        <w:div w:id="736628237">
          <w:marLeft w:val="0"/>
          <w:marRight w:val="0"/>
          <w:marTop w:val="0"/>
          <w:marBottom w:val="0"/>
          <w:divBdr>
            <w:top w:val="none" w:sz="0" w:space="0" w:color="auto"/>
            <w:left w:val="none" w:sz="0" w:space="0" w:color="auto"/>
            <w:bottom w:val="none" w:sz="0" w:space="0" w:color="auto"/>
            <w:right w:val="none" w:sz="0" w:space="0" w:color="auto"/>
          </w:divBdr>
          <w:divsChild>
            <w:div w:id="166865077">
              <w:marLeft w:val="0"/>
              <w:marRight w:val="0"/>
              <w:marTop w:val="0"/>
              <w:marBottom w:val="0"/>
              <w:divBdr>
                <w:top w:val="none" w:sz="0" w:space="0" w:color="auto"/>
                <w:left w:val="none" w:sz="0" w:space="0" w:color="auto"/>
                <w:bottom w:val="none" w:sz="0" w:space="0" w:color="auto"/>
                <w:right w:val="none" w:sz="0" w:space="0" w:color="auto"/>
              </w:divBdr>
              <w:divsChild>
                <w:div w:id="150196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867488">
      <w:bodyDiv w:val="1"/>
      <w:marLeft w:val="0"/>
      <w:marRight w:val="0"/>
      <w:marTop w:val="0"/>
      <w:marBottom w:val="0"/>
      <w:divBdr>
        <w:top w:val="none" w:sz="0" w:space="0" w:color="auto"/>
        <w:left w:val="none" w:sz="0" w:space="0" w:color="auto"/>
        <w:bottom w:val="none" w:sz="0" w:space="0" w:color="auto"/>
        <w:right w:val="none" w:sz="0" w:space="0" w:color="auto"/>
      </w:divBdr>
    </w:div>
    <w:div w:id="1243490497">
      <w:bodyDiv w:val="1"/>
      <w:marLeft w:val="0"/>
      <w:marRight w:val="0"/>
      <w:marTop w:val="0"/>
      <w:marBottom w:val="0"/>
      <w:divBdr>
        <w:top w:val="none" w:sz="0" w:space="0" w:color="auto"/>
        <w:left w:val="none" w:sz="0" w:space="0" w:color="auto"/>
        <w:bottom w:val="none" w:sz="0" w:space="0" w:color="auto"/>
        <w:right w:val="none" w:sz="0" w:space="0" w:color="auto"/>
      </w:divBdr>
      <w:divsChild>
        <w:div w:id="802847768">
          <w:marLeft w:val="0"/>
          <w:marRight w:val="0"/>
          <w:marTop w:val="0"/>
          <w:marBottom w:val="0"/>
          <w:divBdr>
            <w:top w:val="none" w:sz="0" w:space="0" w:color="auto"/>
            <w:left w:val="none" w:sz="0" w:space="0" w:color="auto"/>
            <w:bottom w:val="none" w:sz="0" w:space="0" w:color="auto"/>
            <w:right w:val="none" w:sz="0" w:space="0" w:color="auto"/>
          </w:divBdr>
          <w:divsChild>
            <w:div w:id="1659337570">
              <w:marLeft w:val="0"/>
              <w:marRight w:val="0"/>
              <w:marTop w:val="0"/>
              <w:marBottom w:val="0"/>
              <w:divBdr>
                <w:top w:val="none" w:sz="0" w:space="0" w:color="auto"/>
                <w:left w:val="none" w:sz="0" w:space="0" w:color="auto"/>
                <w:bottom w:val="none" w:sz="0" w:space="0" w:color="auto"/>
                <w:right w:val="none" w:sz="0" w:space="0" w:color="auto"/>
              </w:divBdr>
              <w:divsChild>
                <w:div w:id="46223585">
                  <w:marLeft w:val="0"/>
                  <w:marRight w:val="0"/>
                  <w:marTop w:val="0"/>
                  <w:marBottom w:val="0"/>
                  <w:divBdr>
                    <w:top w:val="none" w:sz="0" w:space="0" w:color="auto"/>
                    <w:left w:val="none" w:sz="0" w:space="0" w:color="auto"/>
                    <w:bottom w:val="none" w:sz="0" w:space="0" w:color="auto"/>
                    <w:right w:val="none" w:sz="0" w:space="0" w:color="auto"/>
                  </w:divBdr>
                </w:div>
              </w:divsChild>
            </w:div>
            <w:div w:id="92944614">
              <w:marLeft w:val="0"/>
              <w:marRight w:val="0"/>
              <w:marTop w:val="0"/>
              <w:marBottom w:val="0"/>
              <w:divBdr>
                <w:top w:val="none" w:sz="0" w:space="0" w:color="auto"/>
                <w:left w:val="none" w:sz="0" w:space="0" w:color="auto"/>
                <w:bottom w:val="none" w:sz="0" w:space="0" w:color="auto"/>
                <w:right w:val="none" w:sz="0" w:space="0" w:color="auto"/>
              </w:divBdr>
              <w:divsChild>
                <w:div w:id="20927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155765">
      <w:bodyDiv w:val="1"/>
      <w:marLeft w:val="0"/>
      <w:marRight w:val="0"/>
      <w:marTop w:val="0"/>
      <w:marBottom w:val="0"/>
      <w:divBdr>
        <w:top w:val="none" w:sz="0" w:space="0" w:color="auto"/>
        <w:left w:val="none" w:sz="0" w:space="0" w:color="auto"/>
        <w:bottom w:val="none" w:sz="0" w:space="0" w:color="auto"/>
        <w:right w:val="none" w:sz="0" w:space="0" w:color="auto"/>
      </w:divBdr>
      <w:divsChild>
        <w:div w:id="1929148187">
          <w:marLeft w:val="1080"/>
          <w:marRight w:val="0"/>
          <w:marTop w:val="100"/>
          <w:marBottom w:val="0"/>
          <w:divBdr>
            <w:top w:val="none" w:sz="0" w:space="0" w:color="auto"/>
            <w:left w:val="none" w:sz="0" w:space="0" w:color="auto"/>
            <w:bottom w:val="none" w:sz="0" w:space="0" w:color="auto"/>
            <w:right w:val="none" w:sz="0" w:space="0" w:color="auto"/>
          </w:divBdr>
        </w:div>
        <w:div w:id="1225219889">
          <w:marLeft w:val="1080"/>
          <w:marRight w:val="0"/>
          <w:marTop w:val="100"/>
          <w:marBottom w:val="0"/>
          <w:divBdr>
            <w:top w:val="none" w:sz="0" w:space="0" w:color="auto"/>
            <w:left w:val="none" w:sz="0" w:space="0" w:color="auto"/>
            <w:bottom w:val="none" w:sz="0" w:space="0" w:color="auto"/>
            <w:right w:val="none" w:sz="0" w:space="0" w:color="auto"/>
          </w:divBdr>
        </w:div>
        <w:div w:id="675227081">
          <w:marLeft w:val="1080"/>
          <w:marRight w:val="0"/>
          <w:marTop w:val="100"/>
          <w:marBottom w:val="0"/>
          <w:divBdr>
            <w:top w:val="none" w:sz="0" w:space="0" w:color="auto"/>
            <w:left w:val="none" w:sz="0" w:space="0" w:color="auto"/>
            <w:bottom w:val="none" w:sz="0" w:space="0" w:color="auto"/>
            <w:right w:val="none" w:sz="0" w:space="0" w:color="auto"/>
          </w:divBdr>
        </w:div>
        <w:div w:id="1093165558">
          <w:marLeft w:val="1080"/>
          <w:marRight w:val="0"/>
          <w:marTop w:val="100"/>
          <w:marBottom w:val="0"/>
          <w:divBdr>
            <w:top w:val="none" w:sz="0" w:space="0" w:color="auto"/>
            <w:left w:val="none" w:sz="0" w:space="0" w:color="auto"/>
            <w:bottom w:val="none" w:sz="0" w:space="0" w:color="auto"/>
            <w:right w:val="none" w:sz="0" w:space="0" w:color="auto"/>
          </w:divBdr>
        </w:div>
        <w:div w:id="513351186">
          <w:marLeft w:val="1080"/>
          <w:marRight w:val="0"/>
          <w:marTop w:val="100"/>
          <w:marBottom w:val="0"/>
          <w:divBdr>
            <w:top w:val="none" w:sz="0" w:space="0" w:color="auto"/>
            <w:left w:val="none" w:sz="0" w:space="0" w:color="auto"/>
            <w:bottom w:val="none" w:sz="0" w:space="0" w:color="auto"/>
            <w:right w:val="none" w:sz="0" w:space="0" w:color="auto"/>
          </w:divBdr>
        </w:div>
        <w:div w:id="574434101">
          <w:marLeft w:val="1080"/>
          <w:marRight w:val="0"/>
          <w:marTop w:val="100"/>
          <w:marBottom w:val="0"/>
          <w:divBdr>
            <w:top w:val="none" w:sz="0" w:space="0" w:color="auto"/>
            <w:left w:val="none" w:sz="0" w:space="0" w:color="auto"/>
            <w:bottom w:val="none" w:sz="0" w:space="0" w:color="auto"/>
            <w:right w:val="none" w:sz="0" w:space="0" w:color="auto"/>
          </w:divBdr>
        </w:div>
        <w:div w:id="774324905">
          <w:marLeft w:val="1080"/>
          <w:marRight w:val="0"/>
          <w:marTop w:val="100"/>
          <w:marBottom w:val="0"/>
          <w:divBdr>
            <w:top w:val="none" w:sz="0" w:space="0" w:color="auto"/>
            <w:left w:val="none" w:sz="0" w:space="0" w:color="auto"/>
            <w:bottom w:val="none" w:sz="0" w:space="0" w:color="auto"/>
            <w:right w:val="none" w:sz="0" w:space="0" w:color="auto"/>
          </w:divBdr>
        </w:div>
        <w:div w:id="500390374">
          <w:marLeft w:val="1080"/>
          <w:marRight w:val="0"/>
          <w:marTop w:val="100"/>
          <w:marBottom w:val="0"/>
          <w:divBdr>
            <w:top w:val="none" w:sz="0" w:space="0" w:color="auto"/>
            <w:left w:val="none" w:sz="0" w:space="0" w:color="auto"/>
            <w:bottom w:val="none" w:sz="0" w:space="0" w:color="auto"/>
            <w:right w:val="none" w:sz="0" w:space="0" w:color="auto"/>
          </w:divBdr>
        </w:div>
        <w:div w:id="992218485">
          <w:marLeft w:val="1080"/>
          <w:marRight w:val="0"/>
          <w:marTop w:val="100"/>
          <w:marBottom w:val="0"/>
          <w:divBdr>
            <w:top w:val="none" w:sz="0" w:space="0" w:color="auto"/>
            <w:left w:val="none" w:sz="0" w:space="0" w:color="auto"/>
            <w:bottom w:val="none" w:sz="0" w:space="0" w:color="auto"/>
            <w:right w:val="none" w:sz="0" w:space="0" w:color="auto"/>
          </w:divBdr>
        </w:div>
      </w:divsChild>
    </w:div>
    <w:div w:id="1496871275">
      <w:bodyDiv w:val="1"/>
      <w:marLeft w:val="0"/>
      <w:marRight w:val="0"/>
      <w:marTop w:val="0"/>
      <w:marBottom w:val="0"/>
      <w:divBdr>
        <w:top w:val="none" w:sz="0" w:space="0" w:color="auto"/>
        <w:left w:val="none" w:sz="0" w:space="0" w:color="auto"/>
        <w:bottom w:val="none" w:sz="0" w:space="0" w:color="auto"/>
        <w:right w:val="none" w:sz="0" w:space="0" w:color="auto"/>
      </w:divBdr>
    </w:div>
    <w:div w:id="1500463896">
      <w:bodyDiv w:val="1"/>
      <w:marLeft w:val="0"/>
      <w:marRight w:val="0"/>
      <w:marTop w:val="0"/>
      <w:marBottom w:val="0"/>
      <w:divBdr>
        <w:top w:val="none" w:sz="0" w:space="0" w:color="auto"/>
        <w:left w:val="none" w:sz="0" w:space="0" w:color="auto"/>
        <w:bottom w:val="none" w:sz="0" w:space="0" w:color="auto"/>
        <w:right w:val="none" w:sz="0" w:space="0" w:color="auto"/>
      </w:divBdr>
    </w:div>
    <w:div w:id="1726677454">
      <w:bodyDiv w:val="1"/>
      <w:marLeft w:val="0"/>
      <w:marRight w:val="0"/>
      <w:marTop w:val="0"/>
      <w:marBottom w:val="0"/>
      <w:divBdr>
        <w:top w:val="none" w:sz="0" w:space="0" w:color="auto"/>
        <w:left w:val="none" w:sz="0" w:space="0" w:color="auto"/>
        <w:bottom w:val="none" w:sz="0" w:space="0" w:color="auto"/>
        <w:right w:val="none" w:sz="0" w:space="0" w:color="auto"/>
      </w:divBdr>
    </w:div>
    <w:div w:id="178094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png@01D4D42A.9947EE10" TargetMode="External"/><Relationship Id="rId18" Type="http://schemas.openxmlformats.org/officeDocument/2006/relationships/image" Target="cid:image001.png@01D632A9.2E6FA9A0"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cid:image002.png@01D632A9.2E6FA9A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p.easydus.com/project/307ceb99-0ae3-4c94-9aaa-5451e23150a7/form/1?sig=fea53c4fa288f8689a1c1e86b74dce862eae5be9665cf7e476619fb5adb9fb1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B160061B6CC543942C13BA5CD44E7E" ma:contentTypeVersion="0" ma:contentTypeDescription="Een nieuw document maken." ma:contentTypeScope="" ma:versionID="704b6ccac3a5dbb7b72cad5b1f6df2a3">
  <xsd:schema xmlns:xsd="http://www.w3.org/2001/XMLSchema" xmlns:xs="http://www.w3.org/2001/XMLSchema" xmlns:p="http://schemas.microsoft.com/office/2006/metadata/properties" targetNamespace="http://schemas.microsoft.com/office/2006/metadata/properties" ma:root="true" ma:fieldsID="4026c954aec35dea8a68741baf22be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C23C6-37FC-4178-B75C-606CB26BD8B2}">
  <ds:schemaRefs>
    <ds:schemaRef ds:uri="http://schemas.microsoft.com/sharepoint/v3/contenttype/forms"/>
  </ds:schemaRefs>
</ds:datastoreItem>
</file>

<file path=customXml/itemProps2.xml><?xml version="1.0" encoding="utf-8"?>
<ds:datastoreItem xmlns:ds="http://schemas.openxmlformats.org/officeDocument/2006/customXml" ds:itemID="{45B7087B-E06F-4638-A8F4-AEA8CE4DD0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176DED1-2564-480F-8B0B-31534DEE39D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DF1C92A-36E8-4AD4-9278-B06E7B8E0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1537</Words>
  <Characters>8456</Characters>
  <Application>Microsoft Office Word</Application>
  <DocSecurity>0</DocSecurity>
  <Lines>70</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Stichting Deltares</Company>
  <LinksUpToDate>false</LinksUpToDate>
  <CharactersWithSpaces>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Wijnie van Eck</dc:creator>
  <cp:lastModifiedBy>Mario van Vliet</cp:lastModifiedBy>
  <cp:revision>2</cp:revision>
  <cp:lastPrinted>2019-03-06T11:53:00Z</cp:lastPrinted>
  <dcterms:created xsi:type="dcterms:W3CDTF">2020-07-30T06:25:00Z</dcterms:created>
  <dcterms:modified xsi:type="dcterms:W3CDTF">2020-07-30T06:25:00Z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0x0101004DB160061B6CC543942C13BA5CD44E7E</vt:lpwstr>
  </property>
</Properties>
</file>